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B486"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41A2634E" w14:textId="77777777"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5B3B77" w:rsidRPr="00B95C7B">
        <w:rPr>
          <w:rFonts w:ascii="Cambria" w:hAnsi="Cambria"/>
          <w:b/>
          <w:i/>
          <w:sz w:val="20"/>
          <w:szCs w:val="20"/>
        </w:rPr>
        <w:t xml:space="preserve">One-Coat </w:t>
      </w:r>
      <w:r w:rsidRPr="00B95C7B">
        <w:rPr>
          <w:rFonts w:ascii="Cambria" w:hAnsi="Cambria"/>
          <w:b/>
          <w:i/>
          <w:sz w:val="20"/>
          <w:szCs w:val="20"/>
        </w:rPr>
        <w:t>Stucco with Enhanced</w:t>
      </w:r>
      <w:r w:rsidR="00D97BF0" w:rsidRPr="00D97BF0">
        <w:rPr>
          <w:rFonts w:ascii="Cambria" w:hAnsi="Cambria"/>
          <w:b/>
          <w:i/>
          <w:sz w:val="20"/>
          <w:szCs w:val="20"/>
        </w:rPr>
        <w:t xml:space="preserve"> Water-Resistive Barrier</w:t>
      </w:r>
      <w:r w:rsidR="00361D69">
        <w:rPr>
          <w:rFonts w:ascii="Cambria" w:hAnsi="Cambria"/>
          <w:b/>
          <w:i/>
          <w:sz w:val="20"/>
          <w:szCs w:val="20"/>
        </w:rPr>
        <w:t xml:space="preserve">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0DC86D19" w14:textId="77777777" w:rsidR="00C90E68" w:rsidRDefault="00C90E68" w:rsidP="00E62EB6">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5D0E0FAD" w14:textId="77777777" w:rsidR="00E62EB6" w:rsidRDefault="00E62EB6" w:rsidP="00E62EB6">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Pr>
          <w:rFonts w:ascii="Arial" w:hAnsi="Arial" w:cs="Arial"/>
        </w:rPr>
        <w:t>SYSTEM OVERVIEW</w:t>
      </w:r>
    </w:p>
    <w:p w14:paraId="7F7C5781" w14:textId="77777777" w:rsidR="00E62EB6" w:rsidRDefault="00961F52" w:rsidP="00961F52">
      <w:pPr>
        <w:pStyle w:val="ARCATParagraph"/>
        <w:spacing w:after="80"/>
        <w:rPr>
          <w:rFonts w:ascii="Arial-ItalicMT" w:hAnsi="Arial-ItalicMT" w:cs="Arial-ItalicMT"/>
          <w:i/>
          <w:iCs/>
          <w:sz w:val="20"/>
          <w:szCs w:val="20"/>
        </w:rPr>
      </w:pPr>
      <w:r>
        <w:rPr>
          <w:rFonts w:ascii="Arial-ItalicMT" w:hAnsi="Arial-ItalicMT" w:cs="Arial-ItalicMT"/>
          <w:i/>
          <w:iCs/>
          <w:sz w:val="20"/>
          <w:szCs w:val="20"/>
        </w:rPr>
        <w:t xml:space="preserve">The </w:t>
      </w:r>
      <w:r w:rsidR="00F575B5">
        <w:rPr>
          <w:rFonts w:ascii="Arial-ItalicMT" w:hAnsi="Arial-ItalicMT" w:cs="Arial-ItalicMT"/>
          <w:i/>
          <w:iCs/>
          <w:sz w:val="20"/>
          <w:szCs w:val="20"/>
        </w:rPr>
        <w:t>Armourwall</w:t>
      </w:r>
      <w:r w:rsidR="00E62EB6">
        <w:rPr>
          <w:rFonts w:ascii="Arial-ItalicMT" w:hAnsi="Arial-ItalicMT" w:cs="Arial-ItalicMT"/>
          <w:i/>
          <w:iCs/>
          <w:sz w:val="20"/>
          <w:szCs w:val="20"/>
        </w:rPr>
        <w:t xml:space="preserve"> 100 WaterMaster Stucco Assembly, when installed over CMU, can be either direct applied using Parex USA WeatherDry over the brown coat or installed with lath as per this specification.   </w:t>
      </w:r>
    </w:p>
    <w:p w14:paraId="6035F323" w14:textId="2C2E1C00" w:rsidR="00E62EB6" w:rsidRDefault="00E62EB6" w:rsidP="00961F52">
      <w:pPr>
        <w:pStyle w:val="ARCATParagraph"/>
        <w:spacing w:after="80"/>
        <w:rPr>
          <w:rFonts w:ascii="Arial-ItalicMT" w:hAnsi="Arial-ItalicMT" w:cs="Arial-ItalicMT"/>
          <w:i/>
          <w:iCs/>
          <w:sz w:val="20"/>
          <w:szCs w:val="20"/>
        </w:rPr>
      </w:pPr>
      <w:r>
        <w:rPr>
          <w:rFonts w:ascii="Arial-ItalicMT" w:hAnsi="Arial-ItalicMT" w:cs="Arial-ItalicMT"/>
          <w:i/>
          <w:iCs/>
          <w:sz w:val="20"/>
          <w:szCs w:val="20"/>
        </w:rPr>
        <w:t>Fo</w:t>
      </w:r>
      <w:r w:rsidR="00961F52">
        <w:rPr>
          <w:rFonts w:ascii="Arial-ItalicMT" w:hAnsi="Arial-ItalicMT" w:cs="Arial-ItalicMT"/>
          <w:i/>
          <w:iCs/>
          <w:sz w:val="20"/>
          <w:szCs w:val="20"/>
        </w:rPr>
        <w:t xml:space="preserve">r direct application, See </w:t>
      </w:r>
      <w:r w:rsidR="00F575B5">
        <w:rPr>
          <w:rFonts w:ascii="Arial-ItalicMT" w:hAnsi="Arial-ItalicMT" w:cs="Arial-ItalicMT"/>
          <w:i/>
          <w:iCs/>
          <w:sz w:val="20"/>
          <w:szCs w:val="20"/>
        </w:rPr>
        <w:t>Armourwall</w:t>
      </w:r>
      <w:r w:rsidR="00961F52">
        <w:rPr>
          <w:rFonts w:ascii="Arial-ItalicMT" w:hAnsi="Arial-ItalicMT" w:cs="Arial-ItalicMT"/>
          <w:i/>
          <w:iCs/>
          <w:sz w:val="20"/>
          <w:szCs w:val="20"/>
        </w:rPr>
        <w:t xml:space="preserve"> 100 </w:t>
      </w:r>
      <w:r>
        <w:rPr>
          <w:rFonts w:ascii="Arial-ItalicMT" w:hAnsi="Arial-ItalicMT" w:cs="Arial-ItalicMT"/>
          <w:i/>
          <w:iCs/>
          <w:sz w:val="20"/>
          <w:szCs w:val="20"/>
        </w:rPr>
        <w:t xml:space="preserve">WaterMaster on CMU </w:t>
      </w:r>
      <w:r w:rsidR="00961F52">
        <w:rPr>
          <w:rFonts w:ascii="Arial-ItalicMT" w:hAnsi="Arial-ItalicMT" w:cs="Arial-ItalicMT"/>
          <w:i/>
          <w:iCs/>
          <w:sz w:val="20"/>
          <w:szCs w:val="20"/>
        </w:rPr>
        <w:t xml:space="preserve">Stucco </w:t>
      </w:r>
      <w:r w:rsidR="00A82159">
        <w:rPr>
          <w:rFonts w:ascii="Arial-ItalicMT" w:hAnsi="Arial-ItalicMT" w:cs="Arial-ItalicMT"/>
          <w:i/>
          <w:iCs/>
          <w:sz w:val="20"/>
          <w:szCs w:val="20"/>
        </w:rPr>
        <w:t xml:space="preserve">System </w:t>
      </w:r>
      <w:r w:rsidR="00961F52">
        <w:rPr>
          <w:rFonts w:ascii="Arial-ItalicMT" w:hAnsi="Arial-ItalicMT" w:cs="Arial-ItalicMT"/>
          <w:i/>
          <w:iCs/>
          <w:sz w:val="20"/>
          <w:szCs w:val="20"/>
        </w:rPr>
        <w:t xml:space="preserve">Specification. </w:t>
      </w:r>
      <w:r>
        <w:rPr>
          <w:rFonts w:ascii="Arial-ItalicMT" w:hAnsi="Arial-ItalicMT" w:cs="Arial-ItalicMT"/>
          <w:i/>
          <w:iCs/>
          <w:sz w:val="20"/>
          <w:szCs w:val="20"/>
        </w:rPr>
        <w:t xml:space="preserve">Additional information is also provided in Technical Bulletin, </w:t>
      </w:r>
      <w:hyperlink r:id="rId8" w:history="1">
        <w:r>
          <w:rPr>
            <w:rStyle w:val="Hyperlink"/>
            <w:rFonts w:ascii="Arial-ItalicMT" w:hAnsi="Arial-ItalicMT" w:cs="Arial-ItalicMT"/>
            <w:i/>
            <w:iCs/>
            <w:sz w:val="20"/>
            <w:szCs w:val="20"/>
          </w:rPr>
          <w:t>Stucco over metal lath attached to CMU PUSA 66-12.pdf</w:t>
        </w:r>
      </w:hyperlink>
    </w:p>
    <w:p w14:paraId="10BD688C" w14:textId="7E77221A" w:rsidR="006A569C" w:rsidRDefault="006A569C" w:rsidP="006A569C">
      <w:pPr>
        <w:rPr>
          <w:rFonts w:ascii="Arial-ItalicMT" w:hAnsi="Arial-ItalicMT"/>
          <w:i/>
        </w:rPr>
      </w:pPr>
      <w:r>
        <w:rPr>
          <w:rFonts w:ascii="Arial-ItalicMT" w:hAnsi="Arial-ItalicMT" w:cs="Helv"/>
          <w:i/>
          <w:color w:val="000000"/>
          <w:sz w:val="20"/>
        </w:rPr>
        <w:t xml:space="preserve">The </w:t>
      </w:r>
      <w:r w:rsidR="00F575B5">
        <w:rPr>
          <w:rFonts w:ascii="Arial-ItalicMT" w:hAnsi="Arial-ItalicMT" w:cs="Helv"/>
          <w:i/>
          <w:color w:val="000000"/>
          <w:sz w:val="20"/>
        </w:rPr>
        <w:t>Armourwall</w:t>
      </w:r>
      <w:r>
        <w:rPr>
          <w:rFonts w:ascii="Arial-ItalicMT" w:hAnsi="Arial-ItalicMT" w:cs="Helv"/>
          <w:i/>
          <w:color w:val="000000"/>
          <w:sz w:val="20"/>
        </w:rPr>
        <w:t xml:space="preserve"> 100 WaterMaster System is qualified on fire rated and non-combustible construction. Specifics for these wall </w:t>
      </w:r>
      <w:r w:rsidR="00A82159">
        <w:rPr>
          <w:rFonts w:ascii="Arial-ItalicMT" w:hAnsi="Arial-ItalicMT" w:cs="Helv"/>
          <w:i/>
          <w:color w:val="000000"/>
          <w:sz w:val="20"/>
        </w:rPr>
        <w:t>systems</w:t>
      </w:r>
      <w:r>
        <w:rPr>
          <w:rFonts w:ascii="Arial-ItalicMT" w:hAnsi="Arial-ItalicMT" w:cs="Helv"/>
          <w:i/>
          <w:color w:val="000000"/>
          <w:sz w:val="20"/>
        </w:rPr>
        <w:t xml:space="preserve"> and allowable continuous insulation thickness are listed in the ICC Evaluation Report ESR 2564.</w:t>
      </w:r>
    </w:p>
    <w:p w14:paraId="4D608CBD" w14:textId="77777777" w:rsidR="00F51756" w:rsidRPr="00F51756" w:rsidRDefault="00F51756" w:rsidP="00F51756">
      <w:pPr>
        <w:pStyle w:val="ARCATParagraph"/>
        <w:jc w:val="both"/>
        <w:rPr>
          <w:b/>
          <w:sz w:val="20"/>
          <w:szCs w:val="20"/>
        </w:rPr>
      </w:pPr>
    </w:p>
    <w:p w14:paraId="0C040C40" w14:textId="77777777" w:rsidR="001B7944" w:rsidRPr="00F51756" w:rsidRDefault="001B7944" w:rsidP="00205C37">
      <w:pPr>
        <w:pStyle w:val="ARCATParagraph"/>
        <w:spacing w:after="80"/>
        <w:rPr>
          <w:b/>
          <w:sz w:val="20"/>
          <w:szCs w:val="20"/>
        </w:rPr>
      </w:pPr>
      <w:r w:rsidRPr="00F51756">
        <w:rPr>
          <w:b/>
          <w:sz w:val="20"/>
          <w:szCs w:val="20"/>
        </w:rPr>
        <w:t>PART 1 - GENERAL</w:t>
      </w:r>
    </w:p>
    <w:p w14:paraId="1256A1B5" w14:textId="77777777" w:rsidR="0010387D" w:rsidRPr="00F51756" w:rsidRDefault="00F51B20" w:rsidP="00961F52">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208667E9" w14:textId="3B6432FC" w:rsidR="00733F1F" w:rsidRPr="00F51756" w:rsidRDefault="00154CEA" w:rsidP="001438A8">
      <w:pPr>
        <w:pStyle w:val="ARCATParagraph"/>
        <w:numPr>
          <w:ilvl w:val="1"/>
          <w:numId w:val="2"/>
        </w:numPr>
        <w:tabs>
          <w:tab w:val="num" w:pos="1170"/>
        </w:tabs>
        <w:spacing w:after="80"/>
        <w:ind w:left="1170" w:hanging="450"/>
        <w:jc w:val="both"/>
        <w:rPr>
          <w:sz w:val="20"/>
          <w:szCs w:val="20"/>
        </w:rPr>
      </w:pPr>
      <w:r>
        <w:rPr>
          <w:sz w:val="20"/>
          <w:szCs w:val="20"/>
        </w:rPr>
        <w:t>Supply and i</w:t>
      </w:r>
      <w:r w:rsidRPr="008835E4">
        <w:rPr>
          <w:sz w:val="20"/>
          <w:szCs w:val="20"/>
        </w:rPr>
        <w:t xml:space="preserve">nstallation of </w:t>
      </w:r>
      <w:r>
        <w:rPr>
          <w:sz w:val="20"/>
          <w:szCs w:val="20"/>
        </w:rPr>
        <w:t xml:space="preserve">fiber reinforced, one-coat stucco </w:t>
      </w:r>
      <w:r w:rsidR="00A82159">
        <w:rPr>
          <w:sz w:val="20"/>
          <w:szCs w:val="20"/>
        </w:rPr>
        <w:t xml:space="preserve">system </w:t>
      </w:r>
      <w:r>
        <w:rPr>
          <w:sz w:val="20"/>
          <w:szCs w:val="20"/>
        </w:rPr>
        <w:t xml:space="preserve">with enhanced </w:t>
      </w:r>
      <w:r w:rsidR="00CF489F">
        <w:rPr>
          <w:sz w:val="20"/>
          <w:szCs w:val="20"/>
        </w:rPr>
        <w:t xml:space="preserve">water resistive barrier coating and optional </w:t>
      </w:r>
      <w:r>
        <w:rPr>
          <w:sz w:val="20"/>
          <w:szCs w:val="20"/>
        </w:rPr>
        <w:t>crack resistance.</w:t>
      </w:r>
    </w:p>
    <w:p w14:paraId="5F4D103D" w14:textId="77777777" w:rsidR="00F51B20" w:rsidRPr="00F51756" w:rsidRDefault="00F51B20" w:rsidP="00961F52">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2A74CFA6"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5E4EE4D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13AD647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7DF4260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1A64FED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2F906B06"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5266898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42B6599B"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6898622D" w14:textId="77777777" w:rsidR="0010387D" w:rsidRPr="00F51756" w:rsidRDefault="00F51B20" w:rsidP="00961F52">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38FB5481"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1CE5B1E1"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32E5D67C" w14:textId="77777777" w:rsidR="00D1610E" w:rsidRPr="00F51756" w:rsidRDefault="00D1610E" w:rsidP="00961F52">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36623368"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705AE6E2"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6A585E97" w14:textId="77777777" w:rsidR="00D1610E" w:rsidRPr="00F51756" w:rsidRDefault="00C1738E" w:rsidP="00961F52">
      <w:pPr>
        <w:pStyle w:val="ARCATParagraph"/>
        <w:numPr>
          <w:ilvl w:val="1"/>
          <w:numId w:val="2"/>
        </w:numPr>
        <w:tabs>
          <w:tab w:val="left" w:pos="1170"/>
          <w:tab w:val="left" w:pos="2700"/>
        </w:tabs>
        <w:spacing w:after="80"/>
        <w:ind w:left="2700" w:hanging="1980"/>
        <w:rPr>
          <w:sz w:val="20"/>
          <w:szCs w:val="20"/>
        </w:rPr>
      </w:pPr>
      <w:hyperlink r:id="rId9"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5B31B5AC" w14:textId="77777777" w:rsidR="00D1610E" w:rsidRPr="00F51756" w:rsidRDefault="00D1610E" w:rsidP="00961F52">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1D137A21"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0F40F405"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49DE27DA" w14:textId="77777777" w:rsidR="00D1610E" w:rsidRPr="00F51756" w:rsidRDefault="00D1610E" w:rsidP="00961F52">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6AABAD56"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57259F99"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596884E0" w14:textId="77777777" w:rsidR="00D1610E" w:rsidRPr="00F51756" w:rsidRDefault="00D1610E" w:rsidP="00961F52">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19BE6C7B" w14:textId="77777777" w:rsidR="00D1610E" w:rsidRPr="00F51756"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39545BC3" w14:textId="77777777" w:rsidR="00D97BF0" w:rsidRDefault="00154CEA" w:rsidP="00961F52">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745120B4" w14:textId="77777777" w:rsidR="00BE0196" w:rsidRPr="00BE0196" w:rsidRDefault="00BE0196" w:rsidP="00BE0196">
      <w:pPr>
        <w:pStyle w:val="ARCATParagraph"/>
        <w:numPr>
          <w:ilvl w:val="1"/>
          <w:numId w:val="2"/>
        </w:numPr>
        <w:tabs>
          <w:tab w:val="left" w:pos="1170"/>
          <w:tab w:val="left" w:pos="2700"/>
        </w:tabs>
        <w:spacing w:after="80"/>
        <w:ind w:firstLine="36"/>
        <w:rPr>
          <w:sz w:val="20"/>
          <w:szCs w:val="20"/>
        </w:rPr>
      </w:pPr>
      <w:r>
        <w:rPr>
          <w:sz w:val="20"/>
          <w:szCs w:val="20"/>
        </w:rPr>
        <w:t>ICC AC 11</w:t>
      </w:r>
      <w:r>
        <w:rPr>
          <w:sz w:val="20"/>
          <w:szCs w:val="20"/>
        </w:rPr>
        <w:tab/>
        <w:t>Acceptance Criteria for Cementitious Exterior Wall Coating</w:t>
      </w:r>
    </w:p>
    <w:p w14:paraId="67608390" w14:textId="77777777" w:rsidR="00D97BF0" w:rsidRPr="00D97BF0" w:rsidRDefault="00943FF8" w:rsidP="00943FF8">
      <w:pPr>
        <w:pStyle w:val="ARCATParagraph"/>
        <w:numPr>
          <w:ilvl w:val="1"/>
          <w:numId w:val="2"/>
        </w:numPr>
        <w:tabs>
          <w:tab w:val="clear" w:pos="684"/>
          <w:tab w:val="left" w:pos="1170"/>
        </w:tabs>
        <w:spacing w:after="80"/>
        <w:ind w:left="2700" w:hanging="1980"/>
        <w:rPr>
          <w:sz w:val="20"/>
          <w:szCs w:val="20"/>
        </w:rPr>
      </w:pPr>
      <w:r>
        <w:rPr>
          <w:sz w:val="20"/>
          <w:szCs w:val="20"/>
        </w:rPr>
        <w:lastRenderedPageBreak/>
        <w:t>ICC AC 212</w:t>
      </w:r>
      <w:r>
        <w:rPr>
          <w:sz w:val="20"/>
          <w:szCs w:val="20"/>
        </w:rPr>
        <w:tab/>
      </w:r>
      <w:r w:rsidR="00D97BF0" w:rsidRPr="00D97BF0">
        <w:rPr>
          <w:sz w:val="20"/>
          <w:szCs w:val="20"/>
        </w:rPr>
        <w:t>Acceptance Criteria For Water-Resistive C</w:t>
      </w:r>
      <w:r w:rsidR="0029504B">
        <w:rPr>
          <w:sz w:val="20"/>
          <w:szCs w:val="20"/>
        </w:rPr>
        <w:t xml:space="preserve">oatings Used As Water-Resistive </w:t>
      </w:r>
      <w:r>
        <w:rPr>
          <w:sz w:val="20"/>
          <w:szCs w:val="20"/>
        </w:rPr>
        <w:t xml:space="preserve">           </w:t>
      </w:r>
      <w:r w:rsidR="008D4E93">
        <w:rPr>
          <w:sz w:val="20"/>
          <w:szCs w:val="20"/>
        </w:rPr>
        <w:t xml:space="preserve">    </w:t>
      </w:r>
      <w:r>
        <w:rPr>
          <w:sz w:val="20"/>
          <w:szCs w:val="20"/>
        </w:rPr>
        <w:t xml:space="preserve">  </w:t>
      </w:r>
      <w:r w:rsidR="00D97BF0" w:rsidRPr="00D97BF0">
        <w:rPr>
          <w:sz w:val="20"/>
          <w:szCs w:val="20"/>
        </w:rPr>
        <w:t>Barriers Over Exterior Sheathing</w:t>
      </w:r>
    </w:p>
    <w:p w14:paraId="7CA413FC" w14:textId="77777777" w:rsidR="00D1610E" w:rsidRPr="00943FF8" w:rsidRDefault="00D1610E" w:rsidP="00943FF8">
      <w:pPr>
        <w:pStyle w:val="ARCATParagraph"/>
        <w:numPr>
          <w:ilvl w:val="1"/>
          <w:numId w:val="2"/>
        </w:numPr>
        <w:tabs>
          <w:tab w:val="left" w:pos="1170"/>
          <w:tab w:val="left" w:pos="2700"/>
        </w:tabs>
        <w:ind w:left="2700" w:hanging="1980"/>
        <w:rPr>
          <w:sz w:val="20"/>
          <w:szCs w:val="20"/>
        </w:rPr>
      </w:pPr>
      <w:r w:rsidRPr="009D6692">
        <w:rPr>
          <w:sz w:val="20"/>
          <w:szCs w:val="20"/>
        </w:rPr>
        <w:t>ICC</w:t>
      </w:r>
      <w:r w:rsidR="00943FF8">
        <w:rPr>
          <w:sz w:val="20"/>
          <w:szCs w:val="20"/>
        </w:rPr>
        <w:t xml:space="preserve"> AC 219</w:t>
      </w:r>
      <w:r w:rsidR="00943FF8">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r w:rsidR="00943FF8">
        <w:rPr>
          <w:bCs/>
          <w:sz w:val="20"/>
          <w:szCs w:val="20"/>
        </w:rPr>
        <w:t xml:space="preserve">                    </w:t>
      </w:r>
      <w:r w:rsidR="00154CEA" w:rsidRPr="00943FF8">
        <w:rPr>
          <w:sz w:val="20"/>
          <w:szCs w:val="20"/>
        </w:rPr>
        <w:t xml:space="preserve"> </w:t>
      </w:r>
      <w:r w:rsidR="00154CEA" w:rsidRPr="00943FF8">
        <w:rPr>
          <w:sz w:val="20"/>
          <w:szCs w:val="20"/>
        </w:rPr>
        <w:tab/>
      </w:r>
    </w:p>
    <w:p w14:paraId="3D9FA13C" w14:textId="6EE33D85" w:rsidR="00C4210F" w:rsidRPr="00F51756" w:rsidRDefault="00A82159" w:rsidP="008D4E93">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SYSTEM </w:t>
      </w:r>
      <w:r w:rsidR="00C4210F" w:rsidRPr="00F51756">
        <w:rPr>
          <w:b/>
          <w:sz w:val="20"/>
          <w:szCs w:val="20"/>
        </w:rPr>
        <w:t xml:space="preserve">DESCRIPTION </w:t>
      </w:r>
    </w:p>
    <w:p w14:paraId="2FF949D9" w14:textId="3157D5A2" w:rsidR="00C4210F" w:rsidRDefault="009D6692" w:rsidP="00570CB3">
      <w:pPr>
        <w:pStyle w:val="ARCATParagraph"/>
        <w:numPr>
          <w:ilvl w:val="1"/>
          <w:numId w:val="16"/>
        </w:numPr>
        <w:tabs>
          <w:tab w:val="num" w:pos="1170"/>
        </w:tabs>
        <w:spacing w:after="80"/>
        <w:ind w:left="1166" w:hanging="446"/>
        <w:jc w:val="both"/>
        <w:rPr>
          <w:sz w:val="20"/>
          <w:szCs w:val="20"/>
        </w:rPr>
      </w:pPr>
      <w:r>
        <w:rPr>
          <w:sz w:val="20"/>
          <w:szCs w:val="20"/>
        </w:rPr>
        <w:t xml:space="preserve">One-Coat </w:t>
      </w:r>
      <w:r w:rsidRPr="008835E4">
        <w:rPr>
          <w:sz w:val="20"/>
          <w:szCs w:val="20"/>
        </w:rPr>
        <w:t xml:space="preserve">Stucco </w:t>
      </w:r>
      <w:r w:rsidR="00A82159">
        <w:rPr>
          <w:sz w:val="20"/>
          <w:szCs w:val="20"/>
        </w:rPr>
        <w:t xml:space="preserve">System </w:t>
      </w:r>
      <w:r>
        <w:rPr>
          <w:sz w:val="20"/>
          <w:szCs w:val="20"/>
        </w:rPr>
        <w:t>with Enhanced Water-Resistive Barrier</w:t>
      </w:r>
      <w:r w:rsidRPr="008835E4">
        <w:rPr>
          <w:sz w:val="20"/>
          <w:szCs w:val="20"/>
        </w:rPr>
        <w:t xml:space="preserve">: </w:t>
      </w:r>
      <w:r>
        <w:rPr>
          <w:sz w:val="20"/>
          <w:szCs w:val="20"/>
        </w:rPr>
        <w:t>liquid-applied water-resistive and air barrier with sheathing joint tape reinforcement</w:t>
      </w:r>
      <w:r w:rsidRPr="008835E4">
        <w:rPr>
          <w:sz w:val="20"/>
          <w:szCs w:val="20"/>
        </w:rPr>
        <w:t xml:space="preserve">, </w:t>
      </w:r>
      <w:r>
        <w:rPr>
          <w:sz w:val="20"/>
          <w:szCs w:val="20"/>
        </w:rPr>
        <w:t>water-resistive barrier sheet</w:t>
      </w:r>
      <w:r w:rsidR="00154CEA" w:rsidRPr="008835E4">
        <w:rPr>
          <w:sz w:val="20"/>
          <w:szCs w:val="20"/>
        </w:rPr>
        <w:t xml:space="preserve">, wire fabric or metal lath, </w:t>
      </w:r>
      <w:r w:rsidR="00154CEA">
        <w:rPr>
          <w:sz w:val="20"/>
          <w:szCs w:val="20"/>
        </w:rPr>
        <w:t xml:space="preserve">pre-mixed stucco base coat,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0992D583" w14:textId="77777777" w:rsidR="008D4E93" w:rsidRDefault="008D4E93" w:rsidP="008D4E93">
      <w:pPr>
        <w:pStyle w:val="ARCATParagraph"/>
        <w:tabs>
          <w:tab w:val="left" w:pos="1080"/>
        </w:tabs>
        <w:spacing w:after="80"/>
        <w:ind w:firstLine="1170"/>
        <w:jc w:val="both"/>
        <w:rPr>
          <w:sz w:val="20"/>
          <w:szCs w:val="20"/>
        </w:rPr>
      </w:pPr>
      <w:r w:rsidRPr="00F51756">
        <w:rPr>
          <w:sz w:val="20"/>
          <w:szCs w:val="20"/>
        </w:rPr>
        <w:t xml:space="preserve">-OR- </w:t>
      </w:r>
    </w:p>
    <w:p w14:paraId="6115C799" w14:textId="79A42B9A" w:rsidR="00C4210F" w:rsidRDefault="00154CEA" w:rsidP="000C43AB">
      <w:pPr>
        <w:pStyle w:val="ARCATParagraph"/>
        <w:numPr>
          <w:ilvl w:val="0"/>
          <w:numId w:val="41"/>
        </w:numPr>
        <w:tabs>
          <w:tab w:val="left" w:pos="1170"/>
          <w:tab w:val="left" w:pos="1260"/>
        </w:tabs>
        <w:spacing w:after="80"/>
        <w:ind w:left="1170" w:hanging="450"/>
        <w:jc w:val="both"/>
        <w:rPr>
          <w:sz w:val="20"/>
          <w:szCs w:val="20"/>
        </w:rPr>
      </w:pPr>
      <w:r w:rsidRPr="008D4E93">
        <w:rPr>
          <w:sz w:val="20"/>
          <w:szCs w:val="20"/>
        </w:rPr>
        <w:t xml:space="preserve">One-Coat Stucco </w:t>
      </w:r>
      <w:r w:rsidR="00A82159">
        <w:rPr>
          <w:sz w:val="20"/>
          <w:szCs w:val="20"/>
        </w:rPr>
        <w:t xml:space="preserve">System </w:t>
      </w:r>
      <w:r w:rsidR="009D6692" w:rsidRPr="008D4E93">
        <w:rPr>
          <w:sz w:val="20"/>
          <w:szCs w:val="20"/>
        </w:rPr>
        <w:t xml:space="preserve">with Enhanced Water-Resistive Barrier Coating </w:t>
      </w:r>
      <w:r w:rsidRPr="008D4E93">
        <w:rPr>
          <w:sz w:val="20"/>
          <w:szCs w:val="20"/>
        </w:rPr>
        <w:t xml:space="preserve">with Crack Resistance: </w:t>
      </w:r>
      <w:r w:rsidR="009D6692" w:rsidRPr="008D4E93">
        <w:rPr>
          <w:sz w:val="20"/>
          <w:szCs w:val="20"/>
        </w:rPr>
        <w:t xml:space="preserve">liquid-applied water-resistive and air barrier with sheathing joint tape </w:t>
      </w:r>
      <w:r w:rsidR="00237AB2" w:rsidRPr="008D4E93">
        <w:rPr>
          <w:sz w:val="20"/>
          <w:szCs w:val="20"/>
        </w:rPr>
        <w:t>reinforcement</w:t>
      </w:r>
      <w:r w:rsidR="009D6692" w:rsidRPr="008D4E93">
        <w:rPr>
          <w:sz w:val="20"/>
          <w:szCs w:val="20"/>
        </w:rPr>
        <w:t xml:space="preserve">, </w:t>
      </w:r>
      <w:r w:rsidRPr="008D4E93">
        <w:rPr>
          <w:sz w:val="20"/>
          <w:szCs w:val="20"/>
        </w:rPr>
        <w:t>water resistive barrier sheet, wire fabric or metal lath, pre-mixed stucco base coat, fiberglass reinforcing mesh embedded in stucco leveling coat, and either an acrylic or elastomeric based finish coat</w:t>
      </w:r>
      <w:r w:rsidR="00786FFE" w:rsidRPr="008D4E93">
        <w:rPr>
          <w:sz w:val="20"/>
          <w:szCs w:val="20"/>
        </w:rPr>
        <w:t>.</w:t>
      </w:r>
    </w:p>
    <w:p w14:paraId="1B971D97" w14:textId="77777777" w:rsidR="000D174D" w:rsidRPr="00F51756" w:rsidRDefault="000D174D" w:rsidP="000D174D">
      <w:pPr>
        <w:pStyle w:val="ARCATParagraph"/>
        <w:numPr>
          <w:ilvl w:val="1"/>
          <w:numId w:val="17"/>
        </w:numPr>
        <w:tabs>
          <w:tab w:val="num" w:pos="1170"/>
        </w:tabs>
        <w:spacing w:after="80"/>
        <w:ind w:left="1170" w:hanging="450"/>
        <w:rPr>
          <w:sz w:val="20"/>
          <w:szCs w:val="20"/>
        </w:rPr>
      </w:pPr>
      <w:r w:rsidRPr="00F51756">
        <w:rPr>
          <w:sz w:val="20"/>
          <w:szCs w:val="20"/>
        </w:rPr>
        <w:t>Stucco Functional Criteria:</w:t>
      </w:r>
    </w:p>
    <w:p w14:paraId="0F56D7A4" w14:textId="77777777" w:rsidR="000D174D" w:rsidRPr="00F51756" w:rsidRDefault="000D174D" w:rsidP="000D174D">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General: Stucco application shall be to vertical substrates or to substrates sloped for positive drainage. Substrates sloped for drainage shall have additional protection from weather exposure that might be harmful to coating performance.</w:t>
      </w:r>
    </w:p>
    <w:p w14:paraId="119B6162" w14:textId="77777777" w:rsidR="000D174D" w:rsidRPr="00F51756" w:rsidRDefault="000D174D" w:rsidP="000D174D">
      <w:pPr>
        <w:pStyle w:val="ARCATParagraph"/>
        <w:numPr>
          <w:ilvl w:val="2"/>
          <w:numId w:val="17"/>
        </w:numPr>
        <w:tabs>
          <w:tab w:val="clear" w:pos="1440"/>
          <w:tab w:val="num" w:pos="1620"/>
        </w:tabs>
        <w:spacing w:after="80"/>
        <w:ind w:left="1620" w:hanging="450"/>
        <w:rPr>
          <w:sz w:val="20"/>
          <w:szCs w:val="20"/>
        </w:rPr>
      </w:pPr>
      <w:r w:rsidRPr="00F51756">
        <w:rPr>
          <w:sz w:val="20"/>
          <w:szCs w:val="20"/>
        </w:rPr>
        <w:t>Testing to meet International Code Council Acceptance Criteria AC11</w:t>
      </w:r>
      <w:r w:rsidR="0045145F">
        <w:rPr>
          <w:sz w:val="20"/>
          <w:szCs w:val="20"/>
        </w:rPr>
        <w:t>.</w:t>
      </w:r>
      <w:r w:rsidRPr="00F51756">
        <w:rPr>
          <w:sz w:val="20"/>
          <w:szCs w:val="20"/>
        </w:rPr>
        <w:t xml:space="preserve"> </w:t>
      </w:r>
    </w:p>
    <w:p w14:paraId="10F3A5ED" w14:textId="77777777" w:rsidR="000D174D" w:rsidRPr="009D6692" w:rsidRDefault="000D174D" w:rsidP="000D174D">
      <w:pPr>
        <w:pStyle w:val="ARCATParagraph"/>
        <w:numPr>
          <w:ilvl w:val="2"/>
          <w:numId w:val="17"/>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of Water Resistive</w:t>
      </w:r>
      <w:r>
        <w:rPr>
          <w:sz w:val="20"/>
          <w:szCs w:val="20"/>
        </w:rPr>
        <w:t xml:space="preserve"> and Air</w:t>
      </w:r>
      <w:r w:rsidRPr="008835E4">
        <w:rPr>
          <w:sz w:val="20"/>
          <w:szCs w:val="20"/>
        </w:rPr>
        <w:t xml:space="preserve"> Barrier Coating</w:t>
      </w:r>
      <w:r w:rsidR="0045145F">
        <w:rPr>
          <w:sz w:val="20"/>
          <w:szCs w:val="20"/>
        </w:rPr>
        <w:t>:</w:t>
      </w:r>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430"/>
        <w:gridCol w:w="2520"/>
      </w:tblGrid>
      <w:tr w:rsidR="000D174D" w:rsidRPr="0045475A" w14:paraId="577F83FC" w14:textId="77777777" w:rsidTr="0045145F">
        <w:trPr>
          <w:trHeight w:val="548"/>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126D9" w14:textId="77777777" w:rsidR="000D174D" w:rsidRPr="009D6692" w:rsidRDefault="000D174D" w:rsidP="000D174D">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 xml:space="preserve">WeatherSeal </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C440C"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B6BE1"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and ASTM E2570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689C0"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 xml:space="preserve">Results </w:t>
            </w:r>
          </w:p>
        </w:tc>
      </w:tr>
      <w:tr w:rsidR="000D174D" w:rsidRPr="0045475A" w14:paraId="2E6E2956" w14:textId="77777777" w:rsidTr="0045145F">
        <w:trPr>
          <w:trHeight w:val="144"/>
        </w:trPr>
        <w:tc>
          <w:tcPr>
            <w:tcW w:w="2070" w:type="dxa"/>
            <w:tcBorders>
              <w:top w:val="single" w:sz="4" w:space="0" w:color="auto"/>
              <w:left w:val="single" w:sz="4" w:space="0" w:color="auto"/>
              <w:bottom w:val="single" w:sz="4" w:space="0" w:color="auto"/>
              <w:right w:val="single" w:sz="4" w:space="0" w:color="auto"/>
            </w:tcBorders>
            <w:vAlign w:val="center"/>
          </w:tcPr>
          <w:p w14:paraId="51F7307D" w14:textId="77777777" w:rsidR="000D174D" w:rsidRPr="00E42697" w:rsidRDefault="000D174D" w:rsidP="0045145F">
            <w:pPr>
              <w:pStyle w:val="ARCATParagraph"/>
              <w:rPr>
                <w:sz w:val="18"/>
                <w:szCs w:val="18"/>
              </w:rPr>
            </w:pPr>
            <w:r w:rsidRPr="00E42697">
              <w:rPr>
                <w:sz w:val="18"/>
                <w:szCs w:val="18"/>
              </w:rPr>
              <w:t>Accelerated Weathering /Aging</w:t>
            </w:r>
          </w:p>
        </w:tc>
        <w:tc>
          <w:tcPr>
            <w:tcW w:w="1620" w:type="dxa"/>
            <w:tcBorders>
              <w:top w:val="single" w:sz="4" w:space="0" w:color="auto"/>
              <w:left w:val="single" w:sz="4" w:space="0" w:color="auto"/>
              <w:bottom w:val="single" w:sz="4" w:space="0" w:color="auto"/>
              <w:right w:val="single" w:sz="4" w:space="0" w:color="auto"/>
            </w:tcBorders>
            <w:vAlign w:val="center"/>
          </w:tcPr>
          <w:p w14:paraId="130C125D" w14:textId="77777777" w:rsidR="000D174D" w:rsidRPr="000128F5" w:rsidRDefault="000D174D" w:rsidP="0045145F">
            <w:pPr>
              <w:pStyle w:val="ARCATParagraph"/>
              <w:rPr>
                <w:sz w:val="18"/>
                <w:szCs w:val="18"/>
              </w:rPr>
            </w:pPr>
            <w:r w:rsidRPr="000128F5">
              <w:rPr>
                <w:sz w:val="18"/>
                <w:szCs w:val="18"/>
              </w:rPr>
              <w:t>AC 212</w:t>
            </w:r>
          </w:p>
        </w:tc>
        <w:tc>
          <w:tcPr>
            <w:tcW w:w="2430" w:type="dxa"/>
            <w:tcBorders>
              <w:top w:val="single" w:sz="4" w:space="0" w:color="auto"/>
              <w:left w:val="single" w:sz="4" w:space="0" w:color="auto"/>
              <w:bottom w:val="single" w:sz="4" w:space="0" w:color="auto"/>
              <w:right w:val="single" w:sz="4" w:space="0" w:color="auto"/>
            </w:tcBorders>
            <w:vAlign w:val="center"/>
          </w:tcPr>
          <w:p w14:paraId="5129434A" w14:textId="77777777" w:rsidR="000D174D" w:rsidRPr="000128F5" w:rsidRDefault="000D174D" w:rsidP="0045145F">
            <w:pPr>
              <w:pStyle w:val="ARCATParagraph"/>
              <w:rPr>
                <w:sz w:val="18"/>
                <w:szCs w:val="18"/>
              </w:rPr>
            </w:pPr>
            <w:r w:rsidRPr="000128F5">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37074EFE" w14:textId="77777777" w:rsidR="000D174D" w:rsidRPr="000128F5" w:rsidRDefault="000D174D" w:rsidP="0045145F">
            <w:pPr>
              <w:pStyle w:val="ARCATParagraph"/>
              <w:rPr>
                <w:sz w:val="18"/>
                <w:szCs w:val="18"/>
              </w:rPr>
            </w:pPr>
            <w:r w:rsidRPr="000128F5">
              <w:rPr>
                <w:sz w:val="18"/>
                <w:szCs w:val="18"/>
              </w:rPr>
              <w:t>Pass: no water penetration</w:t>
            </w:r>
          </w:p>
        </w:tc>
      </w:tr>
      <w:tr w:rsidR="000D174D" w:rsidRPr="0045475A" w14:paraId="0B1BAC20" w14:textId="77777777" w:rsidTr="0045145F">
        <w:trPr>
          <w:trHeight w:val="359"/>
        </w:trPr>
        <w:tc>
          <w:tcPr>
            <w:tcW w:w="2070" w:type="dxa"/>
            <w:tcBorders>
              <w:top w:val="single" w:sz="4" w:space="0" w:color="auto"/>
              <w:left w:val="single" w:sz="4" w:space="0" w:color="auto"/>
              <w:bottom w:val="single" w:sz="4" w:space="0" w:color="auto"/>
              <w:right w:val="single" w:sz="4" w:space="0" w:color="auto"/>
            </w:tcBorders>
            <w:vAlign w:val="center"/>
          </w:tcPr>
          <w:p w14:paraId="53349185" w14:textId="77777777" w:rsidR="000D174D" w:rsidRPr="000128F5" w:rsidRDefault="000D174D" w:rsidP="0045145F">
            <w:pPr>
              <w:pStyle w:val="ARCATParagraph"/>
              <w:rPr>
                <w:sz w:val="18"/>
                <w:szCs w:val="18"/>
              </w:rPr>
            </w:pPr>
            <w:r w:rsidRPr="000128F5">
              <w:rPr>
                <w:sz w:val="18"/>
                <w:szCs w:val="18"/>
              </w:rPr>
              <w:t>Air Infiltration</w:t>
            </w:r>
          </w:p>
        </w:tc>
        <w:tc>
          <w:tcPr>
            <w:tcW w:w="1620" w:type="dxa"/>
            <w:tcBorders>
              <w:top w:val="single" w:sz="4" w:space="0" w:color="auto"/>
              <w:left w:val="single" w:sz="4" w:space="0" w:color="auto"/>
              <w:bottom w:val="single" w:sz="4" w:space="0" w:color="auto"/>
              <w:right w:val="single" w:sz="4" w:space="0" w:color="auto"/>
            </w:tcBorders>
            <w:vAlign w:val="center"/>
          </w:tcPr>
          <w:p w14:paraId="22BF8DE2" w14:textId="77777777" w:rsidR="000D174D" w:rsidRPr="000128F5" w:rsidRDefault="000D174D" w:rsidP="0045145F">
            <w:pPr>
              <w:pStyle w:val="ARCATParagraph"/>
              <w:rPr>
                <w:sz w:val="18"/>
                <w:szCs w:val="18"/>
              </w:rPr>
            </w:pPr>
            <w:r w:rsidRPr="000128F5">
              <w:rPr>
                <w:sz w:val="18"/>
                <w:szCs w:val="18"/>
              </w:rPr>
              <w:t>ASTM E2178</w:t>
            </w:r>
          </w:p>
        </w:tc>
        <w:tc>
          <w:tcPr>
            <w:tcW w:w="2430" w:type="dxa"/>
            <w:tcBorders>
              <w:top w:val="single" w:sz="4" w:space="0" w:color="auto"/>
              <w:left w:val="single" w:sz="4" w:space="0" w:color="auto"/>
              <w:bottom w:val="single" w:sz="4" w:space="0" w:color="auto"/>
              <w:right w:val="single" w:sz="4" w:space="0" w:color="auto"/>
            </w:tcBorders>
            <w:vAlign w:val="center"/>
          </w:tcPr>
          <w:p w14:paraId="29B2E687" w14:textId="77777777" w:rsidR="000D174D" w:rsidRPr="000128F5" w:rsidRDefault="000D174D" w:rsidP="0045145F">
            <w:pPr>
              <w:pStyle w:val="ARCATParagraph"/>
              <w:rPr>
                <w:sz w:val="18"/>
                <w:szCs w:val="18"/>
              </w:rPr>
            </w:pPr>
            <w:r w:rsidRPr="000128F5">
              <w:rPr>
                <w:sz w:val="18"/>
                <w:szCs w:val="18"/>
              </w:rPr>
              <w:t>Calculated flow Rate at 75 Pa (1.57 lb/ft2, 0.3 in H2O) =</w:t>
            </w:r>
          </w:p>
          <w:p w14:paraId="4F429133" w14:textId="77777777" w:rsidR="000D174D" w:rsidRPr="000128F5" w:rsidRDefault="000D174D" w:rsidP="0045145F">
            <w:pPr>
              <w:pStyle w:val="ARCATParagraph"/>
              <w:rPr>
                <w:sz w:val="18"/>
                <w:szCs w:val="18"/>
              </w:rPr>
            </w:pPr>
            <w:r w:rsidRPr="000128F5">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47C9284B" w14:textId="77777777" w:rsidR="000D174D" w:rsidRPr="000128F5" w:rsidRDefault="000D174D" w:rsidP="0045145F">
            <w:pPr>
              <w:pStyle w:val="ARCATParagraph"/>
              <w:rPr>
                <w:sz w:val="18"/>
                <w:szCs w:val="18"/>
              </w:rPr>
            </w:pPr>
            <w:r w:rsidRPr="000128F5">
              <w:rPr>
                <w:sz w:val="18"/>
                <w:szCs w:val="18"/>
              </w:rPr>
              <w:t>&lt; .00001 L/m2*s  (0.00001 cfm/ft2) at 75 Pa (1.57 lb/ft2, 0.3 in H2O)</w:t>
            </w:r>
          </w:p>
        </w:tc>
      </w:tr>
      <w:tr w:rsidR="000D174D" w:rsidRPr="006F588B" w14:paraId="5B37DE17" w14:textId="77777777" w:rsidTr="0045145F">
        <w:tblPrEx>
          <w:tblLook w:val="0000" w:firstRow="0" w:lastRow="0" w:firstColumn="0" w:lastColumn="0" w:noHBand="0" w:noVBand="0"/>
        </w:tblPrEx>
        <w:tc>
          <w:tcPr>
            <w:tcW w:w="2070" w:type="dxa"/>
            <w:vAlign w:val="center"/>
          </w:tcPr>
          <w:p w14:paraId="3FA70A29" w14:textId="77777777" w:rsidR="000D174D" w:rsidRPr="000128F5" w:rsidRDefault="000D174D" w:rsidP="0045145F">
            <w:pPr>
              <w:rPr>
                <w:rFonts w:ascii="Arial" w:hAnsi="Arial" w:cs="Arial"/>
                <w:sz w:val="18"/>
                <w:szCs w:val="18"/>
              </w:rPr>
            </w:pPr>
            <w:r w:rsidRPr="000128F5">
              <w:rPr>
                <w:rFonts w:ascii="Arial" w:hAnsi="Arial" w:cs="Arial"/>
                <w:sz w:val="18"/>
                <w:szCs w:val="18"/>
              </w:rPr>
              <w:t xml:space="preserve">Air Leakage of Air Barrier Assemblies </w:t>
            </w:r>
          </w:p>
        </w:tc>
        <w:tc>
          <w:tcPr>
            <w:tcW w:w="1620" w:type="dxa"/>
            <w:vAlign w:val="center"/>
          </w:tcPr>
          <w:p w14:paraId="063DAC20" w14:textId="77777777" w:rsidR="000D174D" w:rsidRPr="000128F5" w:rsidRDefault="000D174D" w:rsidP="0045145F">
            <w:pPr>
              <w:rPr>
                <w:rFonts w:ascii="Arial" w:hAnsi="Arial" w:cs="Arial"/>
                <w:sz w:val="18"/>
                <w:szCs w:val="18"/>
              </w:rPr>
            </w:pPr>
            <w:r w:rsidRPr="000128F5">
              <w:rPr>
                <w:rFonts w:ascii="Arial" w:hAnsi="Arial" w:cs="Arial"/>
                <w:sz w:val="18"/>
                <w:szCs w:val="18"/>
              </w:rPr>
              <w:t>ASTM E2357</w:t>
            </w:r>
          </w:p>
        </w:tc>
        <w:tc>
          <w:tcPr>
            <w:tcW w:w="2430" w:type="dxa"/>
            <w:vAlign w:val="center"/>
          </w:tcPr>
          <w:p w14:paraId="07010A51" w14:textId="77777777" w:rsidR="000D174D" w:rsidRPr="000128F5" w:rsidRDefault="000D174D" w:rsidP="0045145F">
            <w:pPr>
              <w:rPr>
                <w:rFonts w:ascii="Arial" w:hAnsi="Arial" w:cs="Arial"/>
                <w:sz w:val="18"/>
                <w:szCs w:val="18"/>
              </w:rPr>
            </w:pPr>
            <w:r w:rsidRPr="000128F5">
              <w:rPr>
                <w:rFonts w:ascii="Arial" w:hAnsi="Arial" w:cs="Arial"/>
                <w:sz w:val="18"/>
                <w:szCs w:val="18"/>
              </w:rPr>
              <w:t>Pass &lt; 0.2 L / s·m2 at 75 Pa) (&lt; 0.04 cfm / ft2 at 1.57 psf)</w:t>
            </w:r>
          </w:p>
        </w:tc>
        <w:tc>
          <w:tcPr>
            <w:tcW w:w="2520" w:type="dxa"/>
            <w:vAlign w:val="center"/>
          </w:tcPr>
          <w:p w14:paraId="4DF56BDD" w14:textId="77777777" w:rsidR="000D174D" w:rsidRPr="000128F5" w:rsidRDefault="000D174D" w:rsidP="0045145F">
            <w:pPr>
              <w:rPr>
                <w:rFonts w:ascii="Arial" w:hAnsi="Arial" w:cs="Arial"/>
                <w:sz w:val="18"/>
                <w:szCs w:val="18"/>
              </w:rPr>
            </w:pPr>
            <w:r w:rsidRPr="000128F5">
              <w:rPr>
                <w:rFonts w:ascii="Arial" w:hAnsi="Arial" w:cs="Arial"/>
                <w:sz w:val="18"/>
                <w:szCs w:val="18"/>
              </w:rPr>
              <w:t>Pass</w:t>
            </w:r>
          </w:p>
        </w:tc>
      </w:tr>
      <w:tr w:rsidR="000D174D" w:rsidRPr="0045475A" w14:paraId="76EFEBED" w14:textId="77777777" w:rsidTr="0045145F">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09500C46" w14:textId="77777777" w:rsidR="000D174D" w:rsidRPr="000128F5" w:rsidRDefault="000D174D" w:rsidP="0045145F">
            <w:pPr>
              <w:pStyle w:val="ARCATParagraph"/>
              <w:rPr>
                <w:sz w:val="18"/>
                <w:szCs w:val="18"/>
              </w:rPr>
            </w:pPr>
            <w:r w:rsidRPr="000128F5">
              <w:rPr>
                <w:sz w:val="18"/>
                <w:szCs w:val="18"/>
              </w:rPr>
              <w:t>Air Leakage</w:t>
            </w:r>
          </w:p>
        </w:tc>
        <w:tc>
          <w:tcPr>
            <w:tcW w:w="1620" w:type="dxa"/>
            <w:tcBorders>
              <w:top w:val="single" w:sz="4" w:space="0" w:color="auto"/>
              <w:left w:val="single" w:sz="4" w:space="0" w:color="auto"/>
              <w:bottom w:val="single" w:sz="4" w:space="0" w:color="auto"/>
              <w:right w:val="single" w:sz="4" w:space="0" w:color="auto"/>
            </w:tcBorders>
            <w:vAlign w:val="center"/>
          </w:tcPr>
          <w:p w14:paraId="5EF38CD4" w14:textId="77777777" w:rsidR="000D174D" w:rsidRPr="000128F5" w:rsidRDefault="000D174D" w:rsidP="0045145F">
            <w:pPr>
              <w:pStyle w:val="ARCATParagraph"/>
              <w:rPr>
                <w:sz w:val="18"/>
                <w:szCs w:val="18"/>
              </w:rPr>
            </w:pPr>
            <w:r w:rsidRPr="000128F5">
              <w:rPr>
                <w:sz w:val="18"/>
                <w:szCs w:val="18"/>
              </w:rPr>
              <w:t>ASTM E283</w:t>
            </w:r>
          </w:p>
        </w:tc>
        <w:tc>
          <w:tcPr>
            <w:tcW w:w="2430" w:type="dxa"/>
            <w:tcBorders>
              <w:top w:val="single" w:sz="4" w:space="0" w:color="auto"/>
              <w:left w:val="single" w:sz="4" w:space="0" w:color="auto"/>
              <w:bottom w:val="single" w:sz="4" w:space="0" w:color="auto"/>
              <w:right w:val="single" w:sz="4" w:space="0" w:color="auto"/>
            </w:tcBorders>
            <w:vAlign w:val="center"/>
          </w:tcPr>
          <w:p w14:paraId="406E9215" w14:textId="77777777" w:rsidR="000D174D" w:rsidRPr="000128F5" w:rsidRDefault="000D174D" w:rsidP="0045145F">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6CE70D23" w14:textId="77777777" w:rsidR="000D174D" w:rsidRPr="000128F5" w:rsidRDefault="000D174D" w:rsidP="0045145F">
            <w:pPr>
              <w:pStyle w:val="ARCATParagraph"/>
              <w:rPr>
                <w:sz w:val="18"/>
                <w:szCs w:val="18"/>
              </w:rPr>
            </w:pPr>
            <w:r w:rsidRPr="000128F5">
              <w:rPr>
                <w:sz w:val="18"/>
                <w:szCs w:val="18"/>
              </w:rPr>
              <w:t>&lt; 0.004 cfm/ft2</w:t>
            </w:r>
          </w:p>
        </w:tc>
      </w:tr>
      <w:tr w:rsidR="000D174D" w:rsidRPr="0045475A" w14:paraId="1898CDFF" w14:textId="77777777" w:rsidTr="0045145F">
        <w:trPr>
          <w:trHeight w:val="512"/>
        </w:trPr>
        <w:tc>
          <w:tcPr>
            <w:tcW w:w="2070" w:type="dxa"/>
            <w:tcBorders>
              <w:top w:val="single" w:sz="4" w:space="0" w:color="auto"/>
              <w:left w:val="single" w:sz="4" w:space="0" w:color="auto"/>
              <w:bottom w:val="single" w:sz="4" w:space="0" w:color="auto"/>
              <w:right w:val="single" w:sz="4" w:space="0" w:color="auto"/>
            </w:tcBorders>
            <w:vAlign w:val="center"/>
          </w:tcPr>
          <w:p w14:paraId="6D3AD8CF" w14:textId="77777777" w:rsidR="000D174D" w:rsidRPr="000128F5" w:rsidRDefault="000D174D" w:rsidP="0045145F">
            <w:pPr>
              <w:pStyle w:val="ARCATParagraph"/>
              <w:rPr>
                <w:sz w:val="18"/>
                <w:szCs w:val="18"/>
              </w:rPr>
            </w:pPr>
            <w:r w:rsidRPr="000128F5">
              <w:rPr>
                <w:sz w:val="18"/>
                <w:szCs w:val="18"/>
              </w:rPr>
              <w:t>Elongation</w:t>
            </w:r>
          </w:p>
        </w:tc>
        <w:tc>
          <w:tcPr>
            <w:tcW w:w="1620" w:type="dxa"/>
            <w:tcBorders>
              <w:top w:val="single" w:sz="4" w:space="0" w:color="auto"/>
              <w:left w:val="single" w:sz="4" w:space="0" w:color="auto"/>
              <w:bottom w:val="single" w:sz="4" w:space="0" w:color="auto"/>
              <w:right w:val="single" w:sz="4" w:space="0" w:color="auto"/>
            </w:tcBorders>
            <w:vAlign w:val="center"/>
          </w:tcPr>
          <w:p w14:paraId="059C64D4" w14:textId="77777777" w:rsidR="000D174D" w:rsidRPr="000128F5" w:rsidRDefault="000D174D" w:rsidP="0045145F">
            <w:pPr>
              <w:pStyle w:val="ARCATParagraph"/>
              <w:rPr>
                <w:sz w:val="18"/>
                <w:szCs w:val="18"/>
              </w:rPr>
            </w:pPr>
            <w:r w:rsidRPr="000128F5">
              <w:rPr>
                <w:sz w:val="18"/>
                <w:szCs w:val="18"/>
              </w:rPr>
              <w:t>ASTM D412</w:t>
            </w:r>
          </w:p>
        </w:tc>
        <w:tc>
          <w:tcPr>
            <w:tcW w:w="2430" w:type="dxa"/>
            <w:tcBorders>
              <w:top w:val="single" w:sz="4" w:space="0" w:color="auto"/>
              <w:left w:val="single" w:sz="4" w:space="0" w:color="auto"/>
              <w:bottom w:val="single" w:sz="4" w:space="0" w:color="auto"/>
              <w:right w:val="single" w:sz="4" w:space="0" w:color="auto"/>
            </w:tcBorders>
            <w:vAlign w:val="center"/>
          </w:tcPr>
          <w:p w14:paraId="5BD4D495" w14:textId="77777777" w:rsidR="000D174D" w:rsidRPr="000128F5" w:rsidRDefault="000D174D" w:rsidP="0045145F">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0EEC417B" w14:textId="77777777" w:rsidR="000D174D" w:rsidRPr="000128F5" w:rsidRDefault="000D174D" w:rsidP="0045145F">
            <w:pPr>
              <w:pStyle w:val="ARCATParagraph"/>
              <w:rPr>
                <w:sz w:val="18"/>
                <w:szCs w:val="18"/>
              </w:rPr>
            </w:pPr>
            <w:r w:rsidRPr="000128F5">
              <w:rPr>
                <w:sz w:val="18"/>
                <w:szCs w:val="18"/>
              </w:rPr>
              <w:t>360%</w:t>
            </w:r>
          </w:p>
        </w:tc>
      </w:tr>
      <w:tr w:rsidR="000D174D" w:rsidRPr="0045475A" w14:paraId="251CC970" w14:textId="77777777" w:rsidTr="0045145F">
        <w:trPr>
          <w:trHeight w:val="201"/>
        </w:trPr>
        <w:tc>
          <w:tcPr>
            <w:tcW w:w="2070" w:type="dxa"/>
            <w:tcBorders>
              <w:top w:val="single" w:sz="4" w:space="0" w:color="auto"/>
              <w:left w:val="single" w:sz="4" w:space="0" w:color="auto"/>
              <w:bottom w:val="single" w:sz="4" w:space="0" w:color="auto"/>
              <w:right w:val="single" w:sz="4" w:space="0" w:color="auto"/>
            </w:tcBorders>
            <w:vAlign w:val="center"/>
          </w:tcPr>
          <w:p w14:paraId="39237FF6" w14:textId="77777777" w:rsidR="000D174D" w:rsidRPr="000128F5" w:rsidRDefault="000D174D" w:rsidP="0045145F">
            <w:pPr>
              <w:pStyle w:val="ARCATParagraph"/>
              <w:rPr>
                <w:sz w:val="18"/>
                <w:szCs w:val="18"/>
              </w:rPr>
            </w:pPr>
            <w:r w:rsidRPr="000128F5">
              <w:rPr>
                <w:sz w:val="18"/>
                <w:szCs w:val="18"/>
              </w:rPr>
              <w:t>Flexibility</w:t>
            </w:r>
          </w:p>
        </w:tc>
        <w:tc>
          <w:tcPr>
            <w:tcW w:w="1620" w:type="dxa"/>
            <w:tcBorders>
              <w:top w:val="single" w:sz="4" w:space="0" w:color="auto"/>
              <w:left w:val="single" w:sz="4" w:space="0" w:color="auto"/>
              <w:bottom w:val="single" w:sz="4" w:space="0" w:color="auto"/>
              <w:right w:val="single" w:sz="4" w:space="0" w:color="auto"/>
            </w:tcBorders>
            <w:vAlign w:val="center"/>
          </w:tcPr>
          <w:p w14:paraId="21F0CF6B" w14:textId="77777777" w:rsidR="000D174D" w:rsidRPr="000128F5" w:rsidRDefault="000D174D" w:rsidP="0045145F">
            <w:pPr>
              <w:pStyle w:val="ARCATParagraph"/>
              <w:rPr>
                <w:sz w:val="18"/>
                <w:szCs w:val="18"/>
              </w:rPr>
            </w:pPr>
            <w:r w:rsidRPr="000128F5">
              <w:rPr>
                <w:sz w:val="18"/>
                <w:szCs w:val="18"/>
              </w:rPr>
              <w:t>ASTM D522</w:t>
            </w:r>
          </w:p>
        </w:tc>
        <w:tc>
          <w:tcPr>
            <w:tcW w:w="2430" w:type="dxa"/>
            <w:tcBorders>
              <w:top w:val="single" w:sz="4" w:space="0" w:color="auto"/>
              <w:left w:val="single" w:sz="4" w:space="0" w:color="auto"/>
              <w:bottom w:val="single" w:sz="4" w:space="0" w:color="auto"/>
              <w:right w:val="single" w:sz="4" w:space="0" w:color="auto"/>
            </w:tcBorders>
            <w:vAlign w:val="center"/>
          </w:tcPr>
          <w:p w14:paraId="2E52078D" w14:textId="77777777" w:rsidR="000D174D" w:rsidRPr="000128F5" w:rsidRDefault="000D174D" w:rsidP="0045145F">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1BF8713C" w14:textId="77777777" w:rsidR="000D174D" w:rsidRPr="000128F5" w:rsidRDefault="000D174D" w:rsidP="0045145F">
            <w:pPr>
              <w:pStyle w:val="ARCATParagraph"/>
              <w:rPr>
                <w:sz w:val="18"/>
                <w:szCs w:val="18"/>
              </w:rPr>
            </w:pPr>
            <w:r w:rsidRPr="000128F5">
              <w:rPr>
                <w:sz w:val="18"/>
                <w:szCs w:val="18"/>
              </w:rPr>
              <w:t>No Cracking at ⅛ in (3 mm)</w:t>
            </w:r>
          </w:p>
        </w:tc>
      </w:tr>
      <w:tr w:rsidR="000D174D" w:rsidRPr="0045475A" w14:paraId="11CC74DF" w14:textId="77777777" w:rsidTr="0045145F">
        <w:trPr>
          <w:trHeight w:val="201"/>
        </w:trPr>
        <w:tc>
          <w:tcPr>
            <w:tcW w:w="2070" w:type="dxa"/>
            <w:tcBorders>
              <w:top w:val="single" w:sz="4" w:space="0" w:color="auto"/>
              <w:left w:val="single" w:sz="4" w:space="0" w:color="auto"/>
              <w:bottom w:val="single" w:sz="4" w:space="0" w:color="auto"/>
              <w:right w:val="single" w:sz="4" w:space="0" w:color="auto"/>
            </w:tcBorders>
            <w:vAlign w:val="center"/>
          </w:tcPr>
          <w:p w14:paraId="5C68A1D5" w14:textId="77777777" w:rsidR="000D174D" w:rsidRPr="000128F5" w:rsidRDefault="000D174D" w:rsidP="0045145F">
            <w:pPr>
              <w:pStyle w:val="ARCATParagraph"/>
              <w:rPr>
                <w:sz w:val="18"/>
                <w:szCs w:val="18"/>
              </w:rPr>
            </w:pPr>
            <w:r w:rsidRPr="000128F5">
              <w:rPr>
                <w:sz w:val="18"/>
                <w:szCs w:val="18"/>
              </w:rPr>
              <w:t>Freeze-Thaw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3515418B" w14:textId="77777777" w:rsidR="000D174D" w:rsidRPr="000128F5" w:rsidRDefault="000D174D" w:rsidP="0045145F">
            <w:pPr>
              <w:pStyle w:val="ARCATParagraph"/>
              <w:rPr>
                <w:sz w:val="18"/>
                <w:szCs w:val="18"/>
              </w:rPr>
            </w:pPr>
            <w:r w:rsidRPr="000128F5">
              <w:rPr>
                <w:sz w:val="18"/>
                <w:szCs w:val="18"/>
              </w:rPr>
              <w:t>ASTM E 2485</w:t>
            </w:r>
          </w:p>
        </w:tc>
        <w:tc>
          <w:tcPr>
            <w:tcW w:w="2430" w:type="dxa"/>
            <w:tcBorders>
              <w:top w:val="single" w:sz="4" w:space="0" w:color="auto"/>
              <w:left w:val="single" w:sz="4" w:space="0" w:color="auto"/>
              <w:bottom w:val="single" w:sz="4" w:space="0" w:color="auto"/>
              <w:right w:val="single" w:sz="4" w:space="0" w:color="auto"/>
            </w:tcBorders>
            <w:vAlign w:val="center"/>
          </w:tcPr>
          <w:p w14:paraId="0B80512F" w14:textId="77777777" w:rsidR="000D174D" w:rsidRPr="000128F5" w:rsidRDefault="000D174D" w:rsidP="0045145F">
            <w:pPr>
              <w:pStyle w:val="ARCATParagraph"/>
              <w:rPr>
                <w:sz w:val="18"/>
                <w:szCs w:val="18"/>
              </w:rPr>
            </w:pPr>
            <w:r w:rsidRPr="000128F5">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54B729D3" w14:textId="77777777" w:rsidR="000D174D" w:rsidRPr="000128F5" w:rsidRDefault="000D174D" w:rsidP="0045145F">
            <w:pPr>
              <w:pStyle w:val="ARCATParagraph"/>
              <w:rPr>
                <w:sz w:val="18"/>
                <w:szCs w:val="18"/>
              </w:rPr>
            </w:pPr>
            <w:r w:rsidRPr="000128F5">
              <w:rPr>
                <w:sz w:val="18"/>
                <w:szCs w:val="18"/>
              </w:rPr>
              <w:t>Pass – No Deleterious Effects</w:t>
            </w:r>
          </w:p>
        </w:tc>
      </w:tr>
      <w:tr w:rsidR="000D174D" w:rsidRPr="0045475A" w14:paraId="73CB09F1" w14:textId="77777777" w:rsidTr="0045145F">
        <w:trPr>
          <w:trHeight w:val="836"/>
        </w:trPr>
        <w:tc>
          <w:tcPr>
            <w:tcW w:w="2070" w:type="dxa"/>
            <w:tcBorders>
              <w:top w:val="single" w:sz="4" w:space="0" w:color="auto"/>
              <w:left w:val="single" w:sz="4" w:space="0" w:color="auto"/>
              <w:bottom w:val="single" w:sz="4" w:space="0" w:color="auto"/>
              <w:right w:val="single" w:sz="4" w:space="0" w:color="auto"/>
            </w:tcBorders>
            <w:vAlign w:val="center"/>
          </w:tcPr>
          <w:p w14:paraId="6BAC5418" w14:textId="77777777" w:rsidR="000D174D" w:rsidRPr="000128F5" w:rsidRDefault="000D174D" w:rsidP="0045145F">
            <w:pPr>
              <w:pStyle w:val="ARCATParagraph"/>
              <w:rPr>
                <w:sz w:val="18"/>
                <w:szCs w:val="18"/>
              </w:rPr>
            </w:pPr>
            <w:r w:rsidRPr="000128F5">
              <w:rPr>
                <w:sz w:val="18"/>
                <w:szCs w:val="18"/>
              </w:rPr>
              <w:t>Hydrostatic Pressure Test</w:t>
            </w:r>
          </w:p>
        </w:tc>
        <w:tc>
          <w:tcPr>
            <w:tcW w:w="1620" w:type="dxa"/>
            <w:tcBorders>
              <w:top w:val="single" w:sz="4" w:space="0" w:color="auto"/>
              <w:left w:val="single" w:sz="4" w:space="0" w:color="auto"/>
              <w:bottom w:val="single" w:sz="4" w:space="0" w:color="auto"/>
              <w:right w:val="single" w:sz="4" w:space="0" w:color="auto"/>
            </w:tcBorders>
            <w:vAlign w:val="center"/>
          </w:tcPr>
          <w:p w14:paraId="4D2308B1" w14:textId="77777777" w:rsidR="000D174D" w:rsidRPr="000128F5" w:rsidRDefault="000D174D" w:rsidP="0045145F">
            <w:pPr>
              <w:pStyle w:val="ARCATParagraph"/>
              <w:rPr>
                <w:sz w:val="18"/>
                <w:szCs w:val="18"/>
              </w:rPr>
            </w:pPr>
            <w:r w:rsidRPr="000128F5">
              <w:rPr>
                <w:sz w:val="18"/>
                <w:szCs w:val="18"/>
              </w:rPr>
              <w:t>AATCC 127</w:t>
            </w:r>
          </w:p>
          <w:p w14:paraId="54113E66" w14:textId="77777777" w:rsidR="000D174D" w:rsidRPr="000128F5" w:rsidRDefault="000D174D" w:rsidP="0045145F">
            <w:pPr>
              <w:pStyle w:val="ARCATParagraph"/>
              <w:rPr>
                <w:sz w:val="18"/>
                <w:szCs w:val="18"/>
              </w:rPr>
            </w:pPr>
            <w:r w:rsidRPr="000128F5">
              <w:rPr>
                <w:sz w:val="18"/>
                <w:szCs w:val="18"/>
              </w:rPr>
              <w:t>(Water Column)</w:t>
            </w:r>
          </w:p>
        </w:tc>
        <w:tc>
          <w:tcPr>
            <w:tcW w:w="2430" w:type="dxa"/>
            <w:tcBorders>
              <w:top w:val="single" w:sz="4" w:space="0" w:color="auto"/>
              <w:left w:val="single" w:sz="4" w:space="0" w:color="auto"/>
              <w:bottom w:val="single" w:sz="4" w:space="0" w:color="auto"/>
              <w:right w:val="single" w:sz="4" w:space="0" w:color="auto"/>
            </w:tcBorders>
            <w:vAlign w:val="center"/>
          </w:tcPr>
          <w:p w14:paraId="3493AF90" w14:textId="77777777" w:rsidR="000D174D" w:rsidRPr="000128F5" w:rsidRDefault="000D174D" w:rsidP="0045145F">
            <w:pPr>
              <w:pStyle w:val="ARCATParagraph"/>
              <w:rPr>
                <w:sz w:val="18"/>
                <w:szCs w:val="18"/>
              </w:rPr>
            </w:pPr>
            <w:r w:rsidRPr="000128F5">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20C2FF5B" w14:textId="77777777" w:rsidR="000D174D" w:rsidRPr="00522189" w:rsidRDefault="000D174D" w:rsidP="0045145F">
            <w:pPr>
              <w:pStyle w:val="ARCATParagraph"/>
              <w:rPr>
                <w:sz w:val="18"/>
                <w:szCs w:val="18"/>
              </w:rPr>
            </w:pPr>
            <w:r w:rsidRPr="00522189">
              <w:rPr>
                <w:sz w:val="18"/>
                <w:szCs w:val="18"/>
              </w:rPr>
              <w:t>No water penetration before and after aging</w:t>
            </w:r>
          </w:p>
        </w:tc>
      </w:tr>
      <w:tr w:rsidR="000D174D" w:rsidRPr="0045475A" w14:paraId="766B218C"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4F49521E" w14:textId="77777777" w:rsidR="000D174D" w:rsidRPr="000128F5" w:rsidRDefault="000D174D" w:rsidP="0045145F">
            <w:pPr>
              <w:pStyle w:val="ARCATParagraph"/>
              <w:rPr>
                <w:sz w:val="18"/>
                <w:szCs w:val="18"/>
              </w:rPr>
            </w:pPr>
            <w:r w:rsidRPr="000128F5">
              <w:rPr>
                <w:sz w:val="18"/>
                <w:szCs w:val="18"/>
              </w:rPr>
              <w:t>Nail Seal ability, Head of Water</w:t>
            </w:r>
          </w:p>
        </w:tc>
        <w:tc>
          <w:tcPr>
            <w:tcW w:w="1620" w:type="dxa"/>
            <w:tcBorders>
              <w:top w:val="single" w:sz="4" w:space="0" w:color="auto"/>
              <w:left w:val="single" w:sz="4" w:space="0" w:color="auto"/>
              <w:bottom w:val="single" w:sz="4" w:space="0" w:color="auto"/>
              <w:right w:val="single" w:sz="4" w:space="0" w:color="auto"/>
            </w:tcBorders>
            <w:vAlign w:val="center"/>
          </w:tcPr>
          <w:p w14:paraId="4AE03492" w14:textId="77777777" w:rsidR="000D174D" w:rsidRPr="000128F5" w:rsidRDefault="000D174D" w:rsidP="0045145F">
            <w:pPr>
              <w:pStyle w:val="ARCATParagraph"/>
              <w:rPr>
                <w:sz w:val="18"/>
                <w:szCs w:val="18"/>
              </w:rPr>
            </w:pPr>
            <w:r w:rsidRPr="000128F5">
              <w:rPr>
                <w:sz w:val="18"/>
                <w:szCs w:val="18"/>
              </w:rPr>
              <w:t>ASTM D1970</w:t>
            </w:r>
          </w:p>
        </w:tc>
        <w:tc>
          <w:tcPr>
            <w:tcW w:w="2430" w:type="dxa"/>
            <w:tcBorders>
              <w:top w:val="single" w:sz="4" w:space="0" w:color="auto"/>
              <w:left w:val="single" w:sz="4" w:space="0" w:color="auto"/>
              <w:bottom w:val="single" w:sz="4" w:space="0" w:color="auto"/>
              <w:right w:val="single" w:sz="4" w:space="0" w:color="auto"/>
            </w:tcBorders>
            <w:vAlign w:val="center"/>
          </w:tcPr>
          <w:p w14:paraId="164D9F8E" w14:textId="77777777" w:rsidR="000D174D" w:rsidRPr="000128F5" w:rsidRDefault="000D174D" w:rsidP="0045145F">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3AEECE3F" w14:textId="77777777" w:rsidR="000D174D" w:rsidRPr="000128F5" w:rsidRDefault="000D174D" w:rsidP="0045145F">
            <w:pPr>
              <w:pStyle w:val="ARCATParagraph"/>
              <w:rPr>
                <w:sz w:val="18"/>
                <w:szCs w:val="18"/>
              </w:rPr>
            </w:pPr>
            <w:r w:rsidRPr="000128F5">
              <w:rPr>
                <w:sz w:val="18"/>
                <w:szCs w:val="18"/>
              </w:rPr>
              <w:t xml:space="preserve">Pass </w:t>
            </w:r>
          </w:p>
        </w:tc>
      </w:tr>
      <w:tr w:rsidR="000D174D" w:rsidRPr="0045475A" w14:paraId="42AF0960"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6F2EFD3"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 xml:space="preserve">Evaluation of Fire Propagation </w:t>
            </w:r>
          </w:p>
        </w:tc>
        <w:tc>
          <w:tcPr>
            <w:tcW w:w="1620" w:type="dxa"/>
            <w:tcBorders>
              <w:top w:val="single" w:sz="4" w:space="0" w:color="auto"/>
              <w:left w:val="single" w:sz="4" w:space="0" w:color="auto"/>
              <w:bottom w:val="single" w:sz="4" w:space="0" w:color="auto"/>
              <w:right w:val="single" w:sz="4" w:space="0" w:color="auto"/>
            </w:tcBorders>
            <w:vAlign w:val="center"/>
          </w:tcPr>
          <w:p w14:paraId="30E71DC9"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NFPA 285</w:t>
            </w:r>
          </w:p>
        </w:tc>
        <w:tc>
          <w:tcPr>
            <w:tcW w:w="2430" w:type="dxa"/>
            <w:tcBorders>
              <w:top w:val="single" w:sz="4" w:space="0" w:color="auto"/>
              <w:left w:val="single" w:sz="4" w:space="0" w:color="auto"/>
              <w:bottom w:val="single" w:sz="4" w:space="0" w:color="auto"/>
              <w:right w:val="single" w:sz="4" w:space="0" w:color="auto"/>
            </w:tcBorders>
            <w:vAlign w:val="center"/>
          </w:tcPr>
          <w:p w14:paraId="2D6E8156"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03648781"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Meets requirements for use on all Types of construction</w:t>
            </w:r>
          </w:p>
        </w:tc>
      </w:tr>
      <w:tr w:rsidR="000D174D" w:rsidRPr="0045475A" w14:paraId="4AA5FDFE"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5007737A"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Radiant heat exposure</w:t>
            </w:r>
          </w:p>
        </w:tc>
        <w:tc>
          <w:tcPr>
            <w:tcW w:w="1620" w:type="dxa"/>
            <w:tcBorders>
              <w:top w:val="single" w:sz="4" w:space="0" w:color="auto"/>
              <w:left w:val="single" w:sz="4" w:space="0" w:color="auto"/>
              <w:bottom w:val="single" w:sz="4" w:space="0" w:color="auto"/>
              <w:right w:val="single" w:sz="4" w:space="0" w:color="auto"/>
            </w:tcBorders>
            <w:vAlign w:val="center"/>
          </w:tcPr>
          <w:p w14:paraId="48E5F3B9"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NFPA 268</w:t>
            </w:r>
          </w:p>
        </w:tc>
        <w:tc>
          <w:tcPr>
            <w:tcW w:w="2430" w:type="dxa"/>
            <w:tcBorders>
              <w:top w:val="single" w:sz="4" w:space="0" w:color="auto"/>
              <w:left w:val="single" w:sz="4" w:space="0" w:color="auto"/>
              <w:bottom w:val="single" w:sz="4" w:space="0" w:color="auto"/>
              <w:right w:val="single" w:sz="4" w:space="0" w:color="auto"/>
            </w:tcBorders>
            <w:vAlign w:val="center"/>
          </w:tcPr>
          <w:p w14:paraId="38C3E955" w14:textId="77777777" w:rsidR="000D174D" w:rsidRPr="00522189" w:rsidRDefault="000D174D" w:rsidP="0045145F">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4EDB35A6" w14:textId="77777777" w:rsidR="000D174D" w:rsidRPr="00522189" w:rsidRDefault="000D174D" w:rsidP="0045145F">
            <w:pPr>
              <w:autoSpaceDE w:val="0"/>
              <w:autoSpaceDN w:val="0"/>
              <w:adjustRightInd w:val="0"/>
              <w:spacing w:after="120"/>
              <w:rPr>
                <w:rFonts w:ascii="Arial" w:hAnsi="Arial" w:cs="Arial"/>
                <w:sz w:val="18"/>
                <w:szCs w:val="18"/>
              </w:rPr>
            </w:pPr>
            <w:r w:rsidRPr="00522189">
              <w:rPr>
                <w:rFonts w:ascii="Arial" w:hAnsi="Arial" w:cs="Arial"/>
                <w:sz w:val="18"/>
                <w:szCs w:val="18"/>
              </w:rPr>
              <w:t>No ignition upon 20 minute radiant heat exposure at 1.25 w/cm2.</w:t>
            </w:r>
          </w:p>
        </w:tc>
      </w:tr>
      <w:tr w:rsidR="000D174D" w:rsidRPr="0045475A" w14:paraId="34CE5072"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5D0DC733" w14:textId="77777777" w:rsidR="000D174D" w:rsidRPr="001517DB" w:rsidRDefault="000D174D" w:rsidP="0045145F">
            <w:pPr>
              <w:rPr>
                <w:rFonts w:ascii="Arial" w:hAnsi="Arial" w:cs="Arial"/>
                <w:sz w:val="18"/>
                <w:szCs w:val="18"/>
              </w:rPr>
            </w:pPr>
            <w:r w:rsidRPr="001517DB">
              <w:rPr>
                <w:rFonts w:ascii="Arial" w:hAnsi="Arial" w:cs="Arial"/>
                <w:sz w:val="18"/>
                <w:szCs w:val="18"/>
              </w:rPr>
              <w:t>Pull off Strength</w:t>
            </w:r>
          </w:p>
        </w:tc>
        <w:tc>
          <w:tcPr>
            <w:tcW w:w="1620" w:type="dxa"/>
            <w:tcBorders>
              <w:top w:val="single" w:sz="4" w:space="0" w:color="auto"/>
              <w:left w:val="single" w:sz="4" w:space="0" w:color="auto"/>
              <w:bottom w:val="single" w:sz="4" w:space="0" w:color="auto"/>
              <w:right w:val="single" w:sz="4" w:space="0" w:color="auto"/>
            </w:tcBorders>
            <w:vAlign w:val="center"/>
          </w:tcPr>
          <w:p w14:paraId="749FC5C4" w14:textId="77777777" w:rsidR="000D174D" w:rsidRPr="001517DB" w:rsidRDefault="000D174D" w:rsidP="0045145F">
            <w:pPr>
              <w:rPr>
                <w:rFonts w:ascii="Arial" w:hAnsi="Arial" w:cs="Arial"/>
                <w:sz w:val="18"/>
                <w:szCs w:val="18"/>
              </w:rPr>
            </w:pPr>
            <w:r w:rsidRPr="001517DB">
              <w:rPr>
                <w:rFonts w:ascii="Arial" w:hAnsi="Arial" w:cs="Arial"/>
                <w:sz w:val="18"/>
                <w:szCs w:val="18"/>
              </w:rPr>
              <w:t>ASTM D4541</w:t>
            </w:r>
          </w:p>
        </w:tc>
        <w:tc>
          <w:tcPr>
            <w:tcW w:w="2430" w:type="dxa"/>
            <w:tcBorders>
              <w:top w:val="single" w:sz="4" w:space="0" w:color="auto"/>
              <w:left w:val="single" w:sz="4" w:space="0" w:color="auto"/>
              <w:bottom w:val="single" w:sz="4" w:space="0" w:color="auto"/>
              <w:right w:val="single" w:sz="4" w:space="0" w:color="auto"/>
            </w:tcBorders>
            <w:vAlign w:val="center"/>
          </w:tcPr>
          <w:p w14:paraId="3072F307" w14:textId="77777777" w:rsidR="000D174D" w:rsidRPr="001517DB" w:rsidRDefault="000D174D" w:rsidP="0045145F">
            <w:pPr>
              <w:rPr>
                <w:rFonts w:ascii="Arial" w:hAnsi="Arial" w:cs="Arial"/>
                <w:sz w:val="18"/>
                <w:szCs w:val="18"/>
              </w:rPr>
            </w:pPr>
            <w:r w:rsidRPr="001517DB">
              <w:rPr>
                <w:rFonts w:ascii="Arial" w:hAnsi="Arial" w:cs="Arial"/>
                <w:sz w:val="18"/>
                <w:szCs w:val="18"/>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44E23314" w14:textId="77777777" w:rsidR="000D174D" w:rsidRPr="001517DB" w:rsidRDefault="000D174D" w:rsidP="0045145F">
            <w:pPr>
              <w:rPr>
                <w:rFonts w:ascii="Arial" w:hAnsi="Arial" w:cs="Arial"/>
                <w:sz w:val="18"/>
                <w:szCs w:val="18"/>
              </w:rPr>
            </w:pPr>
            <w:r w:rsidRPr="001517DB">
              <w:rPr>
                <w:rFonts w:ascii="Arial" w:hAnsi="Arial" w:cs="Arial"/>
                <w:sz w:val="18"/>
                <w:szCs w:val="18"/>
              </w:rPr>
              <w:t>Pass: No water penetration</w:t>
            </w:r>
          </w:p>
        </w:tc>
      </w:tr>
      <w:tr w:rsidR="000D174D" w:rsidRPr="0045475A" w14:paraId="60DC228E" w14:textId="77777777" w:rsidTr="0045145F">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69F0F882" w14:textId="77777777" w:rsidR="000D174D" w:rsidRPr="001517DB" w:rsidRDefault="000D174D" w:rsidP="0045145F">
            <w:pPr>
              <w:rPr>
                <w:rFonts w:ascii="Arial" w:hAnsi="Arial" w:cs="Arial"/>
                <w:sz w:val="18"/>
                <w:szCs w:val="18"/>
              </w:rPr>
            </w:pPr>
            <w:r w:rsidRPr="001517DB">
              <w:rPr>
                <w:rFonts w:ascii="Arial" w:hAnsi="Arial" w:cs="Arial"/>
                <w:sz w:val="18"/>
                <w:szCs w:val="18"/>
              </w:rPr>
              <w:t>Racking</w:t>
            </w:r>
          </w:p>
        </w:tc>
        <w:tc>
          <w:tcPr>
            <w:tcW w:w="1620" w:type="dxa"/>
            <w:tcBorders>
              <w:top w:val="single" w:sz="4" w:space="0" w:color="auto"/>
              <w:left w:val="single" w:sz="4" w:space="0" w:color="auto"/>
              <w:bottom w:val="single" w:sz="4" w:space="0" w:color="auto"/>
              <w:right w:val="single" w:sz="4" w:space="0" w:color="auto"/>
            </w:tcBorders>
            <w:vAlign w:val="center"/>
          </w:tcPr>
          <w:p w14:paraId="5C7A7DEC" w14:textId="77777777" w:rsidR="000D174D" w:rsidRPr="001517DB" w:rsidRDefault="000D174D" w:rsidP="0045145F">
            <w:pPr>
              <w:rPr>
                <w:rFonts w:ascii="Arial" w:hAnsi="Arial" w:cs="Arial"/>
                <w:sz w:val="18"/>
                <w:szCs w:val="18"/>
              </w:rPr>
            </w:pPr>
            <w:r w:rsidRPr="001517DB">
              <w:rPr>
                <w:rFonts w:ascii="Arial" w:hAnsi="Arial" w:cs="Arial"/>
                <w:sz w:val="18"/>
                <w:szCs w:val="18"/>
              </w:rPr>
              <w:t>ASTM E72</w:t>
            </w:r>
          </w:p>
        </w:tc>
        <w:tc>
          <w:tcPr>
            <w:tcW w:w="2430" w:type="dxa"/>
            <w:tcBorders>
              <w:top w:val="single" w:sz="4" w:space="0" w:color="auto"/>
              <w:left w:val="single" w:sz="4" w:space="0" w:color="auto"/>
              <w:bottom w:val="single" w:sz="4" w:space="0" w:color="auto"/>
              <w:right w:val="single" w:sz="4" w:space="0" w:color="auto"/>
            </w:tcBorders>
            <w:vAlign w:val="center"/>
          </w:tcPr>
          <w:p w14:paraId="623DB9BF" w14:textId="77777777" w:rsidR="000D174D" w:rsidRPr="001517DB" w:rsidRDefault="000D174D" w:rsidP="0045145F">
            <w:pPr>
              <w:rPr>
                <w:rFonts w:ascii="Arial" w:hAnsi="Arial" w:cs="Arial"/>
                <w:sz w:val="18"/>
                <w:szCs w:val="18"/>
              </w:rPr>
            </w:pPr>
            <w:r w:rsidRPr="001517DB">
              <w:rPr>
                <w:rFonts w:ascii="Arial" w:hAnsi="Arial" w:cs="Arial"/>
                <w:sz w:val="18"/>
                <w:szCs w:val="18"/>
              </w:rPr>
              <w:t>Deflection at 1/8 in (3.2 mm)</w:t>
            </w:r>
          </w:p>
        </w:tc>
        <w:tc>
          <w:tcPr>
            <w:tcW w:w="2520" w:type="dxa"/>
            <w:tcBorders>
              <w:top w:val="single" w:sz="4" w:space="0" w:color="auto"/>
              <w:left w:val="single" w:sz="4" w:space="0" w:color="auto"/>
              <w:bottom w:val="single" w:sz="4" w:space="0" w:color="auto"/>
              <w:right w:val="single" w:sz="4" w:space="0" w:color="auto"/>
            </w:tcBorders>
            <w:vAlign w:val="center"/>
          </w:tcPr>
          <w:p w14:paraId="750BCD9E" w14:textId="77777777" w:rsidR="000D174D" w:rsidRPr="001517DB" w:rsidRDefault="000D174D" w:rsidP="0045145F">
            <w:pPr>
              <w:rPr>
                <w:rFonts w:ascii="Arial" w:hAnsi="Arial" w:cs="Arial"/>
                <w:sz w:val="18"/>
                <w:szCs w:val="18"/>
              </w:rPr>
            </w:pPr>
            <w:r w:rsidRPr="001517DB">
              <w:rPr>
                <w:rFonts w:ascii="Arial" w:hAnsi="Arial" w:cs="Arial"/>
                <w:sz w:val="18"/>
                <w:szCs w:val="18"/>
              </w:rPr>
              <w:t>Pass: No cracking at field, joints or flashing connection</w:t>
            </w:r>
          </w:p>
        </w:tc>
      </w:tr>
      <w:tr w:rsidR="000D174D" w:rsidRPr="0045475A" w14:paraId="4D4263F1"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8267AAC" w14:textId="77777777" w:rsidR="000D174D" w:rsidRPr="001517DB" w:rsidRDefault="000D174D" w:rsidP="0045145F">
            <w:pPr>
              <w:rPr>
                <w:rFonts w:ascii="Arial" w:hAnsi="Arial" w:cs="Arial"/>
                <w:sz w:val="18"/>
                <w:szCs w:val="18"/>
              </w:rPr>
            </w:pPr>
            <w:r w:rsidRPr="001517DB">
              <w:rPr>
                <w:rFonts w:ascii="Arial" w:hAnsi="Arial" w:cs="Arial"/>
                <w:sz w:val="18"/>
                <w:szCs w:val="18"/>
              </w:rPr>
              <w:lastRenderedPageBreak/>
              <w:t xml:space="preserve">Restrained Environmental </w:t>
            </w:r>
          </w:p>
        </w:tc>
        <w:tc>
          <w:tcPr>
            <w:tcW w:w="1620" w:type="dxa"/>
            <w:tcBorders>
              <w:top w:val="single" w:sz="4" w:space="0" w:color="auto"/>
              <w:left w:val="single" w:sz="4" w:space="0" w:color="auto"/>
              <w:bottom w:val="single" w:sz="4" w:space="0" w:color="auto"/>
              <w:right w:val="single" w:sz="4" w:space="0" w:color="auto"/>
            </w:tcBorders>
            <w:vAlign w:val="center"/>
          </w:tcPr>
          <w:p w14:paraId="773D178F" w14:textId="77777777" w:rsidR="000D174D" w:rsidRPr="001517DB" w:rsidRDefault="000D174D" w:rsidP="0045145F">
            <w:pPr>
              <w:rPr>
                <w:rFonts w:ascii="Arial" w:hAnsi="Arial" w:cs="Arial"/>
                <w:sz w:val="18"/>
                <w:szCs w:val="18"/>
                <w:lang w:val="es-MX"/>
              </w:rPr>
            </w:pPr>
            <w:r w:rsidRPr="001517DB">
              <w:rPr>
                <w:rFonts w:ascii="Arial" w:hAnsi="Arial" w:cs="Arial"/>
                <w:sz w:val="18"/>
                <w:szCs w:val="18"/>
                <w:lang w:val="es-MX"/>
              </w:rPr>
              <w:t>ICC ES AC 212 / ASTM E2570</w:t>
            </w:r>
          </w:p>
        </w:tc>
        <w:tc>
          <w:tcPr>
            <w:tcW w:w="2430" w:type="dxa"/>
            <w:tcBorders>
              <w:top w:val="single" w:sz="4" w:space="0" w:color="auto"/>
              <w:left w:val="single" w:sz="4" w:space="0" w:color="auto"/>
              <w:bottom w:val="single" w:sz="4" w:space="0" w:color="auto"/>
              <w:right w:val="single" w:sz="4" w:space="0" w:color="auto"/>
            </w:tcBorders>
            <w:vAlign w:val="center"/>
          </w:tcPr>
          <w:p w14:paraId="7DBDCB8C" w14:textId="77777777" w:rsidR="000D174D" w:rsidRPr="001517DB" w:rsidRDefault="000D174D" w:rsidP="0045145F">
            <w:pPr>
              <w:rPr>
                <w:rFonts w:ascii="Arial" w:hAnsi="Arial" w:cs="Arial"/>
                <w:sz w:val="18"/>
                <w:szCs w:val="18"/>
              </w:rPr>
            </w:pPr>
            <w:r w:rsidRPr="001517DB">
              <w:rPr>
                <w:rFonts w:ascii="Arial" w:hAnsi="Arial" w:cs="Arial"/>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7536AAC6" w14:textId="77777777" w:rsidR="000D174D" w:rsidRPr="001517DB" w:rsidRDefault="000D174D" w:rsidP="0045145F">
            <w:pPr>
              <w:rPr>
                <w:rFonts w:ascii="Arial" w:hAnsi="Arial" w:cs="Arial"/>
                <w:sz w:val="18"/>
                <w:szCs w:val="18"/>
              </w:rPr>
            </w:pPr>
            <w:r w:rsidRPr="001517DB">
              <w:rPr>
                <w:rFonts w:ascii="Arial" w:hAnsi="Arial" w:cs="Arial"/>
                <w:sz w:val="18"/>
                <w:szCs w:val="18"/>
              </w:rPr>
              <w:t>Pass: No cracking at field, joints or flashing connection</w:t>
            </w:r>
          </w:p>
        </w:tc>
      </w:tr>
      <w:tr w:rsidR="000D174D" w:rsidRPr="00AE070A" w14:paraId="3A262E93" w14:textId="77777777" w:rsidTr="0045145F">
        <w:trPr>
          <w:trHeight w:val="635"/>
        </w:trPr>
        <w:tc>
          <w:tcPr>
            <w:tcW w:w="2070" w:type="dxa"/>
            <w:tcBorders>
              <w:top w:val="single" w:sz="4" w:space="0" w:color="auto"/>
              <w:left w:val="single" w:sz="4" w:space="0" w:color="auto"/>
              <w:bottom w:val="single" w:sz="4" w:space="0" w:color="auto"/>
              <w:right w:val="single" w:sz="4" w:space="0" w:color="auto"/>
            </w:tcBorders>
            <w:vAlign w:val="center"/>
          </w:tcPr>
          <w:p w14:paraId="0700F1B1" w14:textId="77777777" w:rsidR="000D174D" w:rsidRPr="001517DB" w:rsidRDefault="000D174D" w:rsidP="0045145F">
            <w:pPr>
              <w:rPr>
                <w:rFonts w:ascii="Arial" w:hAnsi="Arial" w:cs="Arial"/>
                <w:sz w:val="18"/>
                <w:szCs w:val="18"/>
              </w:rPr>
            </w:pPr>
            <w:r w:rsidRPr="001517DB">
              <w:rPr>
                <w:rFonts w:ascii="Arial" w:hAnsi="Arial" w:cs="Arial"/>
                <w:sz w:val="18"/>
                <w:szCs w:val="18"/>
              </w:rPr>
              <w:t>Structural Loading</w:t>
            </w:r>
          </w:p>
        </w:tc>
        <w:tc>
          <w:tcPr>
            <w:tcW w:w="1620" w:type="dxa"/>
            <w:tcBorders>
              <w:top w:val="single" w:sz="4" w:space="0" w:color="auto"/>
              <w:left w:val="single" w:sz="4" w:space="0" w:color="auto"/>
              <w:bottom w:val="single" w:sz="4" w:space="0" w:color="auto"/>
              <w:right w:val="single" w:sz="4" w:space="0" w:color="auto"/>
            </w:tcBorders>
            <w:vAlign w:val="center"/>
          </w:tcPr>
          <w:p w14:paraId="4A44BE4F" w14:textId="77777777" w:rsidR="000D174D" w:rsidRPr="001517DB" w:rsidRDefault="000D174D" w:rsidP="0045145F">
            <w:pPr>
              <w:rPr>
                <w:rFonts w:ascii="Arial" w:hAnsi="Arial" w:cs="Arial"/>
                <w:sz w:val="18"/>
                <w:szCs w:val="18"/>
              </w:rPr>
            </w:pPr>
            <w:r w:rsidRPr="001517DB">
              <w:rPr>
                <w:rFonts w:ascii="Arial" w:hAnsi="Arial" w:cs="Arial"/>
                <w:sz w:val="18"/>
                <w:szCs w:val="18"/>
              </w:rPr>
              <w:t>ASTM E1233 Procedure A</w:t>
            </w:r>
          </w:p>
        </w:tc>
        <w:tc>
          <w:tcPr>
            <w:tcW w:w="2430" w:type="dxa"/>
            <w:tcBorders>
              <w:top w:val="single" w:sz="4" w:space="0" w:color="auto"/>
              <w:left w:val="single" w:sz="4" w:space="0" w:color="auto"/>
              <w:bottom w:val="single" w:sz="4" w:space="0" w:color="auto"/>
              <w:right w:val="single" w:sz="4" w:space="0" w:color="auto"/>
            </w:tcBorders>
            <w:vAlign w:val="center"/>
          </w:tcPr>
          <w:p w14:paraId="4A45C094" w14:textId="77777777" w:rsidR="000D174D" w:rsidRPr="001517DB" w:rsidRDefault="000D174D" w:rsidP="0045145F">
            <w:pPr>
              <w:rPr>
                <w:rFonts w:ascii="Arial" w:hAnsi="Arial" w:cs="Arial"/>
                <w:sz w:val="18"/>
                <w:szCs w:val="18"/>
              </w:rPr>
            </w:pPr>
            <w:r w:rsidRPr="001517DB">
              <w:rPr>
                <w:rFonts w:ascii="Arial" w:hAnsi="Arial" w:cs="Arial"/>
                <w:sz w:val="18"/>
                <w:szCs w:val="18"/>
              </w:rPr>
              <w:t xml:space="preserve">10 Cycles @ 80% design load </w:t>
            </w:r>
          </w:p>
        </w:tc>
        <w:tc>
          <w:tcPr>
            <w:tcW w:w="2520" w:type="dxa"/>
            <w:tcBorders>
              <w:top w:val="single" w:sz="4" w:space="0" w:color="auto"/>
              <w:left w:val="single" w:sz="4" w:space="0" w:color="auto"/>
              <w:bottom w:val="single" w:sz="4" w:space="0" w:color="auto"/>
              <w:right w:val="single" w:sz="4" w:space="0" w:color="auto"/>
            </w:tcBorders>
            <w:vAlign w:val="center"/>
          </w:tcPr>
          <w:p w14:paraId="70F9CC79" w14:textId="77777777" w:rsidR="000D174D" w:rsidRPr="001517DB" w:rsidRDefault="000D174D" w:rsidP="0045145F">
            <w:pPr>
              <w:rPr>
                <w:rFonts w:ascii="Arial" w:hAnsi="Arial" w:cs="Arial"/>
                <w:sz w:val="18"/>
                <w:szCs w:val="18"/>
              </w:rPr>
            </w:pPr>
            <w:r w:rsidRPr="001517DB">
              <w:rPr>
                <w:rFonts w:ascii="Arial" w:hAnsi="Arial" w:cs="Arial"/>
                <w:sz w:val="18"/>
                <w:szCs w:val="18"/>
              </w:rPr>
              <w:t>Pass: No cracking at field, joints or flashing connection</w:t>
            </w:r>
          </w:p>
        </w:tc>
      </w:tr>
      <w:tr w:rsidR="000D174D" w:rsidRPr="00AE070A" w14:paraId="101A2DEC" w14:textId="77777777" w:rsidTr="0045145F">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65D5978A" w14:textId="77777777" w:rsidR="000D174D" w:rsidRPr="001517DB" w:rsidRDefault="000D174D" w:rsidP="0045145F">
            <w:pPr>
              <w:pStyle w:val="ARCATParagraph"/>
              <w:rPr>
                <w:sz w:val="18"/>
                <w:szCs w:val="18"/>
              </w:rPr>
            </w:pPr>
            <w:r w:rsidRPr="001517DB">
              <w:rPr>
                <w:sz w:val="18"/>
                <w:szCs w:val="18"/>
              </w:rPr>
              <w:t>Surface Burning Characteristics</w:t>
            </w:r>
          </w:p>
        </w:tc>
        <w:tc>
          <w:tcPr>
            <w:tcW w:w="1620" w:type="dxa"/>
            <w:tcBorders>
              <w:top w:val="single" w:sz="4" w:space="0" w:color="auto"/>
              <w:left w:val="single" w:sz="4" w:space="0" w:color="auto"/>
              <w:bottom w:val="single" w:sz="4" w:space="0" w:color="auto"/>
              <w:right w:val="single" w:sz="4" w:space="0" w:color="auto"/>
            </w:tcBorders>
            <w:vAlign w:val="center"/>
          </w:tcPr>
          <w:p w14:paraId="4E2376AD" w14:textId="77777777" w:rsidR="000D174D" w:rsidRPr="001517DB" w:rsidRDefault="000D174D" w:rsidP="0045145F">
            <w:pPr>
              <w:pStyle w:val="ARCATParagraph"/>
              <w:rPr>
                <w:sz w:val="18"/>
                <w:szCs w:val="18"/>
              </w:rPr>
            </w:pPr>
            <w:r w:rsidRPr="001517DB">
              <w:rPr>
                <w:sz w:val="18"/>
                <w:szCs w:val="18"/>
              </w:rPr>
              <w:t>ASTM E84</w:t>
            </w:r>
          </w:p>
        </w:tc>
        <w:tc>
          <w:tcPr>
            <w:tcW w:w="2430" w:type="dxa"/>
            <w:tcBorders>
              <w:top w:val="single" w:sz="4" w:space="0" w:color="auto"/>
              <w:left w:val="single" w:sz="4" w:space="0" w:color="auto"/>
              <w:bottom w:val="single" w:sz="4" w:space="0" w:color="auto"/>
              <w:right w:val="single" w:sz="4" w:space="0" w:color="auto"/>
            </w:tcBorders>
            <w:vAlign w:val="center"/>
          </w:tcPr>
          <w:p w14:paraId="418CBA1E" w14:textId="77777777" w:rsidR="000D174D" w:rsidRPr="001517DB" w:rsidRDefault="000D174D" w:rsidP="0045145F">
            <w:pPr>
              <w:pStyle w:val="ARCATParagraph"/>
              <w:rPr>
                <w:sz w:val="18"/>
                <w:szCs w:val="18"/>
              </w:rPr>
            </w:pPr>
            <w:r w:rsidRPr="001517DB">
              <w:rPr>
                <w:sz w:val="18"/>
                <w:szCs w:val="18"/>
              </w:rPr>
              <w:t>Flame Spread &lt;25</w:t>
            </w:r>
          </w:p>
          <w:p w14:paraId="4ECCE09F" w14:textId="77777777" w:rsidR="000D174D" w:rsidRPr="001517DB" w:rsidRDefault="000D174D" w:rsidP="0045145F">
            <w:pPr>
              <w:pStyle w:val="ARCATParagraph"/>
              <w:rPr>
                <w:sz w:val="18"/>
                <w:szCs w:val="18"/>
              </w:rPr>
            </w:pPr>
            <w:r w:rsidRPr="001517DB">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24D217CB" w14:textId="77777777" w:rsidR="000D174D" w:rsidRPr="001517DB" w:rsidRDefault="000D174D" w:rsidP="0045145F">
            <w:pPr>
              <w:pStyle w:val="ARCATParagraph"/>
              <w:rPr>
                <w:sz w:val="18"/>
                <w:szCs w:val="18"/>
              </w:rPr>
            </w:pPr>
            <w:r w:rsidRPr="001517DB">
              <w:rPr>
                <w:sz w:val="18"/>
                <w:szCs w:val="18"/>
              </w:rPr>
              <w:t>Flame Spread =0</w:t>
            </w:r>
          </w:p>
          <w:p w14:paraId="2AE78D08" w14:textId="77777777" w:rsidR="000D174D" w:rsidRPr="001517DB" w:rsidRDefault="000D174D" w:rsidP="0045145F">
            <w:pPr>
              <w:pStyle w:val="ARCATParagraph"/>
              <w:rPr>
                <w:sz w:val="18"/>
                <w:szCs w:val="18"/>
              </w:rPr>
            </w:pPr>
            <w:r w:rsidRPr="001517DB">
              <w:rPr>
                <w:sz w:val="18"/>
                <w:szCs w:val="18"/>
              </w:rPr>
              <w:t>Smoke Developed =0</w:t>
            </w:r>
          </w:p>
        </w:tc>
      </w:tr>
      <w:tr w:rsidR="000D174D" w:rsidRPr="00AE070A" w14:paraId="08B1AE96" w14:textId="77777777" w:rsidTr="0045145F">
        <w:trPr>
          <w:trHeight w:val="218"/>
        </w:trPr>
        <w:tc>
          <w:tcPr>
            <w:tcW w:w="2070" w:type="dxa"/>
            <w:tcBorders>
              <w:top w:val="single" w:sz="4" w:space="0" w:color="auto"/>
              <w:left w:val="single" w:sz="4" w:space="0" w:color="auto"/>
              <w:bottom w:val="single" w:sz="4" w:space="0" w:color="auto"/>
              <w:right w:val="single" w:sz="4" w:space="0" w:color="auto"/>
            </w:tcBorders>
            <w:vAlign w:val="center"/>
          </w:tcPr>
          <w:p w14:paraId="57606B2F" w14:textId="77777777" w:rsidR="000D174D" w:rsidRPr="001517DB" w:rsidRDefault="000D174D" w:rsidP="0045145F">
            <w:pPr>
              <w:rPr>
                <w:rFonts w:ascii="Arial" w:hAnsi="Arial" w:cs="Arial"/>
                <w:sz w:val="18"/>
                <w:szCs w:val="18"/>
              </w:rPr>
            </w:pPr>
            <w:r w:rsidRPr="001517DB">
              <w:rPr>
                <w:rFonts w:ascii="Arial" w:hAnsi="Arial" w:cs="Arial"/>
                <w:sz w:val="18"/>
                <w:szCs w:val="18"/>
              </w:rPr>
              <w:t xml:space="preserve">Tensile Bond Strength </w:t>
            </w:r>
          </w:p>
        </w:tc>
        <w:tc>
          <w:tcPr>
            <w:tcW w:w="1620" w:type="dxa"/>
            <w:tcBorders>
              <w:top w:val="single" w:sz="4" w:space="0" w:color="auto"/>
              <w:left w:val="single" w:sz="4" w:space="0" w:color="auto"/>
              <w:bottom w:val="single" w:sz="4" w:space="0" w:color="auto"/>
              <w:right w:val="single" w:sz="4" w:space="0" w:color="auto"/>
            </w:tcBorders>
            <w:vAlign w:val="center"/>
          </w:tcPr>
          <w:p w14:paraId="28FCC99C" w14:textId="77777777" w:rsidR="000D174D" w:rsidRPr="001517DB" w:rsidRDefault="000D174D" w:rsidP="0045145F">
            <w:pPr>
              <w:rPr>
                <w:rFonts w:ascii="Arial" w:hAnsi="Arial" w:cs="Arial"/>
                <w:sz w:val="18"/>
                <w:szCs w:val="18"/>
              </w:rPr>
            </w:pPr>
            <w:r>
              <w:rPr>
                <w:rFonts w:ascii="Arial" w:hAnsi="Arial" w:cs="Arial"/>
                <w:sz w:val="18"/>
                <w:szCs w:val="18"/>
              </w:rPr>
              <w:t>ASTM E2134/ ASTM C</w:t>
            </w:r>
            <w:r w:rsidRPr="001517DB">
              <w:rPr>
                <w:rFonts w:ascii="Arial" w:hAnsi="Arial" w:cs="Arial"/>
                <w:sz w:val="18"/>
                <w:szCs w:val="18"/>
              </w:rPr>
              <w:t>297</w:t>
            </w:r>
          </w:p>
        </w:tc>
        <w:tc>
          <w:tcPr>
            <w:tcW w:w="2430" w:type="dxa"/>
            <w:tcBorders>
              <w:top w:val="single" w:sz="4" w:space="0" w:color="auto"/>
              <w:left w:val="single" w:sz="4" w:space="0" w:color="auto"/>
              <w:bottom w:val="single" w:sz="4" w:space="0" w:color="auto"/>
              <w:right w:val="single" w:sz="4" w:space="0" w:color="auto"/>
            </w:tcBorders>
            <w:vAlign w:val="center"/>
          </w:tcPr>
          <w:p w14:paraId="04CF2FDB" w14:textId="77777777" w:rsidR="000D174D" w:rsidRPr="001517DB" w:rsidRDefault="000D174D" w:rsidP="0045145F">
            <w:pPr>
              <w:rPr>
                <w:rFonts w:ascii="Arial" w:hAnsi="Arial" w:cs="Arial"/>
                <w:sz w:val="18"/>
                <w:szCs w:val="18"/>
              </w:rPr>
            </w:pPr>
            <w:r w:rsidRPr="001517DB">
              <w:rPr>
                <w:rFonts w:ascii="Arial" w:hAnsi="Arial" w:cs="Arial"/>
                <w:sz w:val="18"/>
                <w:szCs w:val="18"/>
              </w:rPr>
              <w:t xml:space="preserve">Minimum 15 psi (104 kPa) </w:t>
            </w:r>
          </w:p>
        </w:tc>
        <w:tc>
          <w:tcPr>
            <w:tcW w:w="2520" w:type="dxa"/>
            <w:tcBorders>
              <w:top w:val="single" w:sz="4" w:space="0" w:color="auto"/>
              <w:left w:val="single" w:sz="4" w:space="0" w:color="auto"/>
              <w:bottom w:val="single" w:sz="4" w:space="0" w:color="auto"/>
              <w:right w:val="single" w:sz="4" w:space="0" w:color="auto"/>
            </w:tcBorders>
            <w:vAlign w:val="center"/>
          </w:tcPr>
          <w:p w14:paraId="1B6B914B" w14:textId="77777777" w:rsidR="000D174D" w:rsidRPr="001517DB" w:rsidRDefault="000D174D" w:rsidP="0045145F">
            <w:pPr>
              <w:rPr>
                <w:rFonts w:ascii="Arial" w:hAnsi="Arial" w:cs="Arial"/>
                <w:sz w:val="18"/>
                <w:szCs w:val="18"/>
              </w:rPr>
            </w:pPr>
            <w:r w:rsidRPr="001517DB">
              <w:rPr>
                <w:rFonts w:ascii="Arial" w:hAnsi="Arial" w:cs="Arial"/>
                <w:sz w:val="18"/>
                <w:szCs w:val="18"/>
              </w:rPr>
              <w:t xml:space="preserve">Pass:  All listed substrates and flashing materials </w:t>
            </w:r>
          </w:p>
        </w:tc>
      </w:tr>
      <w:tr w:rsidR="000D174D" w:rsidRPr="00AE070A" w14:paraId="283DAEB0"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238356C8" w14:textId="77777777" w:rsidR="000D174D" w:rsidRPr="001517DB" w:rsidRDefault="000D174D" w:rsidP="0045145F">
            <w:pPr>
              <w:rPr>
                <w:rFonts w:ascii="Arial" w:hAnsi="Arial" w:cs="Arial"/>
                <w:sz w:val="18"/>
                <w:szCs w:val="18"/>
              </w:rPr>
            </w:pPr>
            <w:r w:rsidRPr="001517DB">
              <w:rPr>
                <w:rFonts w:ascii="Arial" w:hAnsi="Arial" w:cs="Arial"/>
                <w:sz w:val="18"/>
                <w:szCs w:val="18"/>
              </w:rPr>
              <w:t>Water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00A50988" w14:textId="77777777" w:rsidR="000D174D" w:rsidRPr="001517DB" w:rsidRDefault="000D174D" w:rsidP="0045145F">
            <w:pPr>
              <w:rPr>
                <w:rFonts w:ascii="Arial" w:hAnsi="Arial" w:cs="Arial"/>
                <w:sz w:val="18"/>
                <w:szCs w:val="18"/>
              </w:rPr>
            </w:pPr>
            <w:r w:rsidRPr="001517DB">
              <w:rPr>
                <w:rFonts w:ascii="Arial" w:hAnsi="Arial" w:cs="Arial"/>
                <w:sz w:val="18"/>
                <w:szCs w:val="18"/>
              </w:rPr>
              <w:t>ASTM D2247</w:t>
            </w:r>
          </w:p>
        </w:tc>
        <w:tc>
          <w:tcPr>
            <w:tcW w:w="2430" w:type="dxa"/>
            <w:tcBorders>
              <w:top w:val="single" w:sz="4" w:space="0" w:color="auto"/>
              <w:left w:val="single" w:sz="4" w:space="0" w:color="auto"/>
              <w:bottom w:val="single" w:sz="4" w:space="0" w:color="auto"/>
              <w:right w:val="single" w:sz="4" w:space="0" w:color="auto"/>
            </w:tcBorders>
            <w:vAlign w:val="center"/>
          </w:tcPr>
          <w:p w14:paraId="566B55D6" w14:textId="77777777" w:rsidR="000D174D" w:rsidRPr="001517DB" w:rsidRDefault="000D174D" w:rsidP="0045145F">
            <w:pPr>
              <w:rPr>
                <w:rFonts w:ascii="Arial" w:hAnsi="Arial" w:cs="Arial"/>
                <w:sz w:val="18"/>
                <w:szCs w:val="18"/>
              </w:rPr>
            </w:pPr>
            <w:r w:rsidRPr="001517DB">
              <w:rPr>
                <w:rFonts w:ascii="Arial" w:hAnsi="Arial" w:cs="Arial"/>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6EC8CBC1" w14:textId="77777777" w:rsidR="000D174D" w:rsidRPr="001517DB" w:rsidRDefault="000D174D" w:rsidP="0045145F">
            <w:pPr>
              <w:rPr>
                <w:rFonts w:ascii="Arial" w:hAnsi="Arial" w:cs="Arial"/>
                <w:sz w:val="18"/>
                <w:szCs w:val="18"/>
              </w:rPr>
            </w:pPr>
            <w:r w:rsidRPr="001517DB">
              <w:rPr>
                <w:rFonts w:ascii="Arial" w:hAnsi="Arial" w:cs="Arial"/>
                <w:sz w:val="18"/>
                <w:szCs w:val="18"/>
              </w:rPr>
              <w:t>Pass: No Deleterious Effects.</w:t>
            </w:r>
          </w:p>
        </w:tc>
      </w:tr>
      <w:tr w:rsidR="000D174D" w:rsidRPr="00AE070A" w14:paraId="244ACDC9" w14:textId="77777777" w:rsidTr="0045145F">
        <w:trPr>
          <w:trHeight w:val="485"/>
        </w:trPr>
        <w:tc>
          <w:tcPr>
            <w:tcW w:w="2070" w:type="dxa"/>
            <w:tcBorders>
              <w:top w:val="single" w:sz="4" w:space="0" w:color="auto"/>
              <w:left w:val="single" w:sz="4" w:space="0" w:color="auto"/>
              <w:bottom w:val="single" w:sz="4" w:space="0" w:color="auto"/>
              <w:right w:val="single" w:sz="4" w:space="0" w:color="auto"/>
            </w:tcBorders>
            <w:vAlign w:val="center"/>
          </w:tcPr>
          <w:p w14:paraId="61636E47" w14:textId="77777777" w:rsidR="000D174D" w:rsidRPr="001517DB" w:rsidRDefault="000D174D" w:rsidP="0045145F">
            <w:pPr>
              <w:rPr>
                <w:rFonts w:ascii="Arial" w:hAnsi="Arial" w:cs="Arial"/>
                <w:sz w:val="18"/>
                <w:szCs w:val="18"/>
              </w:rPr>
            </w:pPr>
            <w:r w:rsidRPr="001517DB">
              <w:rPr>
                <w:rFonts w:ascii="Arial" w:hAnsi="Arial" w:cs="Arial"/>
                <w:sz w:val="18"/>
                <w:szCs w:val="18"/>
              </w:rPr>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3E8A798D" w14:textId="77777777" w:rsidR="000D174D" w:rsidRPr="001517DB" w:rsidRDefault="000D174D" w:rsidP="0045145F">
            <w:pPr>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6165F54E" w14:textId="77777777" w:rsidR="000D174D" w:rsidRPr="001517DB" w:rsidRDefault="000D174D" w:rsidP="0045145F">
            <w:pPr>
              <w:rPr>
                <w:rFonts w:ascii="Arial" w:hAnsi="Arial" w:cs="Arial"/>
                <w:sz w:val="18"/>
                <w:szCs w:val="18"/>
              </w:rPr>
            </w:pPr>
            <w:r w:rsidRPr="001517DB">
              <w:rPr>
                <w:rFonts w:ascii="Arial" w:hAnsi="Arial" w:cs="Arial"/>
                <w:sz w:val="18"/>
                <w:szCs w:val="18"/>
              </w:rPr>
              <w:t>2.86 psf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1F809E6F" w14:textId="77777777" w:rsidR="000D174D" w:rsidRPr="001517DB" w:rsidRDefault="000D174D" w:rsidP="0045145F">
            <w:pPr>
              <w:rPr>
                <w:rFonts w:ascii="Arial" w:hAnsi="Arial" w:cs="Arial"/>
                <w:sz w:val="18"/>
                <w:szCs w:val="18"/>
              </w:rPr>
            </w:pPr>
            <w:r w:rsidRPr="001517DB">
              <w:rPr>
                <w:rFonts w:ascii="Arial" w:hAnsi="Arial" w:cs="Arial"/>
                <w:sz w:val="18"/>
                <w:szCs w:val="18"/>
              </w:rPr>
              <w:t>Pass: 25.4 psf (1216 Pa) for 165 minutes</w:t>
            </w:r>
          </w:p>
        </w:tc>
      </w:tr>
      <w:tr w:rsidR="000D174D" w:rsidRPr="00AE070A" w14:paraId="6AAB2E56" w14:textId="77777777" w:rsidTr="0045145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64C55A1B" w14:textId="77777777" w:rsidR="000D174D" w:rsidRPr="001517DB" w:rsidRDefault="000D174D" w:rsidP="0045145F">
            <w:pPr>
              <w:rPr>
                <w:rFonts w:ascii="Arial" w:hAnsi="Arial" w:cs="Arial"/>
                <w:sz w:val="18"/>
                <w:szCs w:val="18"/>
              </w:rPr>
            </w:pPr>
            <w:r w:rsidRPr="001517DB">
              <w:rPr>
                <w:rFonts w:ascii="Arial" w:hAnsi="Arial" w:cs="Arial"/>
                <w:sz w:val="18"/>
                <w:szCs w:val="18"/>
              </w:rPr>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021E9F98" w14:textId="77777777" w:rsidR="000D174D" w:rsidRPr="001517DB" w:rsidRDefault="000D174D" w:rsidP="0045145F">
            <w:pPr>
              <w:autoSpaceDE w:val="0"/>
              <w:autoSpaceDN w:val="0"/>
              <w:adjustRightInd w:val="0"/>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6BDD3F44" w14:textId="77777777" w:rsidR="000D174D" w:rsidRPr="001517DB" w:rsidRDefault="000D174D" w:rsidP="0045145F">
            <w:pPr>
              <w:rPr>
                <w:rFonts w:ascii="Arial" w:hAnsi="Arial" w:cs="Arial"/>
                <w:sz w:val="18"/>
                <w:szCs w:val="18"/>
              </w:rPr>
            </w:pPr>
            <w:r w:rsidRPr="001517DB">
              <w:rPr>
                <w:rFonts w:ascii="Arial" w:hAnsi="Arial" w:cs="Arial"/>
                <w:sz w:val="18"/>
                <w:szCs w:val="18"/>
              </w:rPr>
              <w:t>Tested after Structural Loading, Racking and Restrained Environmental Cycling at 2.86 psf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21D104A0" w14:textId="77777777" w:rsidR="000D174D" w:rsidRPr="001517DB" w:rsidRDefault="000D174D" w:rsidP="0045145F">
            <w:pPr>
              <w:rPr>
                <w:rFonts w:ascii="Arial" w:hAnsi="Arial" w:cs="Arial"/>
                <w:sz w:val="18"/>
                <w:szCs w:val="18"/>
              </w:rPr>
            </w:pPr>
            <w:r w:rsidRPr="001517DB">
              <w:rPr>
                <w:rFonts w:ascii="Arial" w:hAnsi="Arial" w:cs="Arial"/>
                <w:sz w:val="18"/>
                <w:szCs w:val="18"/>
              </w:rPr>
              <w:t xml:space="preserve">No Water Penetration </w:t>
            </w:r>
          </w:p>
        </w:tc>
      </w:tr>
      <w:tr w:rsidR="000D174D" w:rsidRPr="00AE070A" w:rsidDel="00F2580D" w14:paraId="38C149F8" w14:textId="77777777" w:rsidTr="0045145F">
        <w:trPr>
          <w:trHeight w:val="512"/>
        </w:trPr>
        <w:tc>
          <w:tcPr>
            <w:tcW w:w="2070" w:type="dxa"/>
            <w:tcBorders>
              <w:top w:val="single" w:sz="4" w:space="0" w:color="auto"/>
              <w:left w:val="single" w:sz="4" w:space="0" w:color="auto"/>
              <w:bottom w:val="single" w:sz="4" w:space="0" w:color="auto"/>
              <w:right w:val="single" w:sz="4" w:space="0" w:color="auto"/>
            </w:tcBorders>
            <w:vAlign w:val="center"/>
          </w:tcPr>
          <w:p w14:paraId="441D8CA2" w14:textId="77777777" w:rsidR="000D174D" w:rsidRPr="001517DB" w:rsidRDefault="000D174D" w:rsidP="0045145F">
            <w:pPr>
              <w:rPr>
                <w:rFonts w:ascii="Arial" w:hAnsi="Arial" w:cs="Arial"/>
                <w:sz w:val="18"/>
                <w:szCs w:val="18"/>
              </w:rPr>
            </w:pPr>
            <w:r w:rsidRPr="001517DB">
              <w:rPr>
                <w:rFonts w:ascii="Arial" w:hAnsi="Arial" w:cs="Arial"/>
                <w:sz w:val="18"/>
                <w:szCs w:val="18"/>
              </w:rPr>
              <w:t>Water Vapor Transmission</w:t>
            </w:r>
          </w:p>
        </w:tc>
        <w:tc>
          <w:tcPr>
            <w:tcW w:w="1620" w:type="dxa"/>
            <w:tcBorders>
              <w:top w:val="single" w:sz="4" w:space="0" w:color="auto"/>
              <w:left w:val="single" w:sz="4" w:space="0" w:color="auto"/>
              <w:bottom w:val="single" w:sz="4" w:space="0" w:color="auto"/>
              <w:right w:val="single" w:sz="4" w:space="0" w:color="auto"/>
            </w:tcBorders>
            <w:vAlign w:val="center"/>
          </w:tcPr>
          <w:p w14:paraId="3CA8F233" w14:textId="77777777" w:rsidR="000D174D" w:rsidRPr="001517DB" w:rsidRDefault="000D174D" w:rsidP="0045145F">
            <w:pPr>
              <w:autoSpaceDE w:val="0"/>
              <w:autoSpaceDN w:val="0"/>
              <w:adjustRightInd w:val="0"/>
              <w:rPr>
                <w:rFonts w:ascii="Arial" w:hAnsi="Arial" w:cs="Arial"/>
                <w:sz w:val="18"/>
                <w:szCs w:val="18"/>
              </w:rPr>
            </w:pPr>
            <w:r w:rsidRPr="001517DB">
              <w:rPr>
                <w:rFonts w:ascii="Arial" w:hAnsi="Arial" w:cs="Arial"/>
                <w:sz w:val="18"/>
                <w:szCs w:val="18"/>
              </w:rPr>
              <w:t>ASTM E96</w:t>
            </w:r>
          </w:p>
        </w:tc>
        <w:tc>
          <w:tcPr>
            <w:tcW w:w="2430" w:type="dxa"/>
            <w:tcBorders>
              <w:top w:val="single" w:sz="4" w:space="0" w:color="auto"/>
              <w:left w:val="single" w:sz="4" w:space="0" w:color="auto"/>
              <w:bottom w:val="single" w:sz="4" w:space="0" w:color="auto"/>
              <w:right w:val="single" w:sz="4" w:space="0" w:color="auto"/>
            </w:tcBorders>
            <w:vAlign w:val="center"/>
          </w:tcPr>
          <w:p w14:paraId="38607614" w14:textId="77777777" w:rsidR="000D174D" w:rsidRPr="001517DB" w:rsidRDefault="000D174D" w:rsidP="0045145F">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79EB827" w14:textId="77777777" w:rsidR="000D174D" w:rsidRDefault="000D174D" w:rsidP="0045145F">
            <w:pPr>
              <w:rPr>
                <w:rFonts w:ascii="Arial" w:hAnsi="Arial" w:cs="Arial"/>
                <w:sz w:val="18"/>
                <w:szCs w:val="18"/>
              </w:rPr>
            </w:pPr>
            <w:r w:rsidRPr="001517DB">
              <w:rPr>
                <w:rFonts w:ascii="Arial" w:hAnsi="Arial" w:cs="Arial"/>
                <w:sz w:val="18"/>
                <w:szCs w:val="18"/>
              </w:rPr>
              <w:t>12 Perms (Spray &amp; Roll-On)</w:t>
            </w:r>
          </w:p>
          <w:p w14:paraId="4F0B96AB" w14:textId="77777777" w:rsidR="000D174D" w:rsidRPr="001517DB" w:rsidRDefault="000D174D" w:rsidP="0045145F">
            <w:pPr>
              <w:rPr>
                <w:rFonts w:ascii="Arial" w:hAnsi="Arial" w:cs="Arial"/>
                <w:sz w:val="18"/>
                <w:szCs w:val="18"/>
              </w:rPr>
            </w:pPr>
          </w:p>
          <w:p w14:paraId="0AA00A8C" w14:textId="77777777" w:rsidR="000D174D" w:rsidRPr="001517DB" w:rsidRDefault="000D174D" w:rsidP="0045145F">
            <w:pPr>
              <w:rPr>
                <w:rFonts w:ascii="Arial" w:hAnsi="Arial" w:cs="Arial"/>
                <w:sz w:val="18"/>
                <w:szCs w:val="18"/>
              </w:rPr>
            </w:pPr>
            <w:r w:rsidRPr="001517DB">
              <w:rPr>
                <w:rFonts w:ascii="Arial" w:hAnsi="Arial" w:cs="Arial"/>
                <w:sz w:val="18"/>
                <w:szCs w:val="18"/>
              </w:rPr>
              <w:t>6 Perms (Trowel-On)</w:t>
            </w:r>
          </w:p>
        </w:tc>
      </w:tr>
    </w:tbl>
    <w:p w14:paraId="6A3F6FE8" w14:textId="77777777" w:rsidR="000D174D" w:rsidRPr="008835E4" w:rsidRDefault="000D174D" w:rsidP="000C43AB">
      <w:pPr>
        <w:pStyle w:val="ARCATParagraph"/>
        <w:numPr>
          <w:ilvl w:val="2"/>
          <w:numId w:val="25"/>
        </w:numPr>
        <w:tabs>
          <w:tab w:val="clear" w:pos="1440"/>
          <w:tab w:val="left" w:pos="1620"/>
        </w:tabs>
        <w:spacing w:before="240" w:after="80"/>
        <w:ind w:left="1620" w:hanging="450"/>
        <w:jc w:val="both"/>
        <w:rPr>
          <w:sz w:val="20"/>
          <w:szCs w:val="20"/>
        </w:rPr>
      </w:pPr>
      <w:r>
        <w:rPr>
          <w:sz w:val="20"/>
          <w:szCs w:val="20"/>
        </w:rPr>
        <w:t xml:space="preserve">Performance Requirements of </w:t>
      </w:r>
      <w:r w:rsidRPr="008835E4">
        <w:rPr>
          <w:sz w:val="20"/>
          <w:szCs w:val="20"/>
        </w:rPr>
        <w:t>Stucco</w:t>
      </w:r>
      <w:r>
        <w:rPr>
          <w:sz w:val="20"/>
          <w:szCs w:val="20"/>
        </w:rPr>
        <w:t xml:space="preserve"> Assembly</w:t>
      </w:r>
      <w:r w:rsidR="0045145F">
        <w:rPr>
          <w:sz w:val="20"/>
          <w:szCs w:val="20"/>
        </w:rPr>
        <w:t>:</w:t>
      </w:r>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610"/>
        <w:gridCol w:w="2340"/>
      </w:tblGrid>
      <w:tr w:rsidR="000D174D" w:rsidRPr="00CE2E9D" w14:paraId="2EC3F384" w14:textId="77777777" w:rsidTr="0045145F">
        <w:trPr>
          <w:trHeight w:val="287"/>
        </w:trPr>
        <w:tc>
          <w:tcPr>
            <w:tcW w:w="2070" w:type="dxa"/>
            <w:shd w:val="clear" w:color="auto" w:fill="BFBFBF" w:themeFill="background1" w:themeFillShade="BF"/>
          </w:tcPr>
          <w:p w14:paraId="1EB4F5B1"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Test</w:t>
            </w:r>
          </w:p>
        </w:tc>
        <w:tc>
          <w:tcPr>
            <w:tcW w:w="1620" w:type="dxa"/>
            <w:shd w:val="clear" w:color="auto" w:fill="BFBFBF" w:themeFill="background1" w:themeFillShade="BF"/>
          </w:tcPr>
          <w:p w14:paraId="1F425C0C"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610" w:type="dxa"/>
            <w:shd w:val="clear" w:color="auto" w:fill="BFBFBF" w:themeFill="background1" w:themeFillShade="BF"/>
          </w:tcPr>
          <w:p w14:paraId="4FD1FC8B"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AC 11 Criteria</w:t>
            </w:r>
          </w:p>
        </w:tc>
        <w:tc>
          <w:tcPr>
            <w:tcW w:w="2340" w:type="dxa"/>
            <w:shd w:val="clear" w:color="auto" w:fill="BFBFBF" w:themeFill="background1" w:themeFillShade="BF"/>
          </w:tcPr>
          <w:p w14:paraId="45D24593" w14:textId="77777777" w:rsidR="000D174D" w:rsidRPr="009D6692" w:rsidRDefault="000D174D" w:rsidP="0045145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Results</w:t>
            </w:r>
          </w:p>
        </w:tc>
      </w:tr>
      <w:tr w:rsidR="000D174D" w:rsidRPr="00CE2E9D" w14:paraId="419A11AF" w14:textId="77777777" w:rsidTr="0045145F">
        <w:trPr>
          <w:trHeight w:val="287"/>
        </w:trPr>
        <w:tc>
          <w:tcPr>
            <w:tcW w:w="2070" w:type="dxa"/>
            <w:vAlign w:val="center"/>
          </w:tcPr>
          <w:p w14:paraId="2E61E400" w14:textId="77777777" w:rsidR="000D174D" w:rsidRPr="00CE2E9D" w:rsidRDefault="000D174D" w:rsidP="0045145F">
            <w:pPr>
              <w:pStyle w:val="ARCATParagraph"/>
              <w:rPr>
                <w:sz w:val="18"/>
                <w:szCs w:val="20"/>
              </w:rPr>
            </w:pPr>
            <w:r w:rsidRPr="00CE2E9D">
              <w:rPr>
                <w:sz w:val="18"/>
                <w:szCs w:val="20"/>
              </w:rPr>
              <w:t>Accelerated Weathering</w:t>
            </w:r>
          </w:p>
        </w:tc>
        <w:tc>
          <w:tcPr>
            <w:tcW w:w="1620" w:type="dxa"/>
            <w:vAlign w:val="center"/>
          </w:tcPr>
          <w:p w14:paraId="7C748DB1" w14:textId="77777777" w:rsidR="000D174D" w:rsidRPr="00CE2E9D" w:rsidRDefault="000D174D" w:rsidP="0045145F">
            <w:pPr>
              <w:pStyle w:val="ARCATParagraph"/>
              <w:rPr>
                <w:sz w:val="18"/>
                <w:szCs w:val="20"/>
              </w:rPr>
            </w:pPr>
            <w:r w:rsidRPr="00CE2E9D">
              <w:rPr>
                <w:sz w:val="18"/>
                <w:szCs w:val="20"/>
              </w:rPr>
              <w:t>ASTM G153</w:t>
            </w:r>
          </w:p>
        </w:tc>
        <w:tc>
          <w:tcPr>
            <w:tcW w:w="2610" w:type="dxa"/>
            <w:vAlign w:val="center"/>
          </w:tcPr>
          <w:p w14:paraId="1E6CBA43" w14:textId="77777777" w:rsidR="000D174D" w:rsidRPr="00CE2E9D" w:rsidRDefault="000D174D" w:rsidP="0045145F">
            <w:pPr>
              <w:pStyle w:val="ARCATParagraph"/>
              <w:rPr>
                <w:sz w:val="18"/>
                <w:szCs w:val="20"/>
              </w:rPr>
            </w:pPr>
            <w:r w:rsidRPr="00CE2E9D">
              <w:rPr>
                <w:sz w:val="18"/>
                <w:szCs w:val="20"/>
              </w:rPr>
              <w:t>2000 Hours</w:t>
            </w:r>
          </w:p>
        </w:tc>
        <w:tc>
          <w:tcPr>
            <w:tcW w:w="2340" w:type="dxa"/>
            <w:vAlign w:val="center"/>
          </w:tcPr>
          <w:p w14:paraId="4C3252AA" w14:textId="77777777" w:rsidR="000D174D" w:rsidRPr="00CE2E9D" w:rsidRDefault="000D174D" w:rsidP="0045145F">
            <w:pPr>
              <w:pStyle w:val="ARCATParagraph"/>
              <w:rPr>
                <w:sz w:val="18"/>
                <w:szCs w:val="20"/>
              </w:rPr>
            </w:pPr>
            <w:r w:rsidRPr="00CE2E9D">
              <w:rPr>
                <w:sz w:val="18"/>
                <w:szCs w:val="20"/>
              </w:rPr>
              <w:t>No deleterious effect</w:t>
            </w:r>
          </w:p>
        </w:tc>
      </w:tr>
      <w:tr w:rsidR="000D174D" w:rsidRPr="00CE2E9D" w14:paraId="46402986" w14:textId="77777777" w:rsidTr="0045145F">
        <w:trPr>
          <w:trHeight w:val="350"/>
        </w:trPr>
        <w:tc>
          <w:tcPr>
            <w:tcW w:w="2070" w:type="dxa"/>
            <w:vAlign w:val="center"/>
          </w:tcPr>
          <w:p w14:paraId="4EA53CD1" w14:textId="77777777" w:rsidR="000D174D" w:rsidRPr="00CE2E9D" w:rsidRDefault="000D174D" w:rsidP="0045145F">
            <w:pPr>
              <w:pStyle w:val="ARCATParagraph"/>
              <w:rPr>
                <w:sz w:val="18"/>
                <w:szCs w:val="20"/>
              </w:rPr>
            </w:pPr>
            <w:r w:rsidRPr="00CE2E9D">
              <w:rPr>
                <w:sz w:val="18"/>
                <w:szCs w:val="20"/>
              </w:rPr>
              <w:t>Freeze-Thaw Resistance</w:t>
            </w:r>
          </w:p>
        </w:tc>
        <w:tc>
          <w:tcPr>
            <w:tcW w:w="1620" w:type="dxa"/>
            <w:vAlign w:val="center"/>
          </w:tcPr>
          <w:p w14:paraId="341AFA63" w14:textId="77777777" w:rsidR="000D174D" w:rsidRPr="00CE2E9D" w:rsidRDefault="000D174D" w:rsidP="0045145F">
            <w:pPr>
              <w:pStyle w:val="ARCATParagraph"/>
              <w:rPr>
                <w:sz w:val="18"/>
                <w:szCs w:val="20"/>
              </w:rPr>
            </w:pPr>
            <w:r w:rsidRPr="00CE2E9D">
              <w:rPr>
                <w:rStyle w:val="A1"/>
                <w:rFonts w:cs="Arial"/>
                <w:sz w:val="18"/>
              </w:rPr>
              <w:t>ICC AC 11</w:t>
            </w:r>
          </w:p>
        </w:tc>
        <w:tc>
          <w:tcPr>
            <w:tcW w:w="2610" w:type="dxa"/>
            <w:vAlign w:val="center"/>
          </w:tcPr>
          <w:p w14:paraId="0A04875A" w14:textId="77777777" w:rsidR="000D174D" w:rsidRPr="00CE2E9D" w:rsidRDefault="000D174D" w:rsidP="0045145F">
            <w:pPr>
              <w:pStyle w:val="ARCATParagraph"/>
              <w:rPr>
                <w:sz w:val="18"/>
                <w:szCs w:val="20"/>
              </w:rPr>
            </w:pPr>
            <w:r w:rsidRPr="00CE2E9D">
              <w:rPr>
                <w:sz w:val="18"/>
                <w:szCs w:val="20"/>
              </w:rPr>
              <w:t>10 cycles</w:t>
            </w:r>
          </w:p>
        </w:tc>
        <w:tc>
          <w:tcPr>
            <w:tcW w:w="2340" w:type="dxa"/>
            <w:vAlign w:val="center"/>
          </w:tcPr>
          <w:p w14:paraId="6AC943EF" w14:textId="77777777" w:rsidR="000D174D" w:rsidRPr="00CE2E9D" w:rsidRDefault="000D174D" w:rsidP="0045145F">
            <w:pPr>
              <w:pStyle w:val="ARCATParagraph"/>
              <w:rPr>
                <w:sz w:val="18"/>
                <w:szCs w:val="20"/>
              </w:rPr>
            </w:pPr>
            <w:r w:rsidRPr="00CE2E9D">
              <w:rPr>
                <w:sz w:val="18"/>
                <w:szCs w:val="20"/>
              </w:rPr>
              <w:t>Pass</w:t>
            </w:r>
          </w:p>
        </w:tc>
      </w:tr>
      <w:tr w:rsidR="000D174D" w:rsidRPr="00CE2E9D" w14:paraId="2E8918DB" w14:textId="77777777" w:rsidTr="0045145F">
        <w:tc>
          <w:tcPr>
            <w:tcW w:w="2070" w:type="dxa"/>
            <w:vAlign w:val="center"/>
          </w:tcPr>
          <w:p w14:paraId="2685E3B5" w14:textId="77777777" w:rsidR="000D174D" w:rsidRPr="00CE2E9D" w:rsidRDefault="000D174D" w:rsidP="0045145F">
            <w:pPr>
              <w:pStyle w:val="ARCATParagraph"/>
              <w:rPr>
                <w:sz w:val="18"/>
                <w:szCs w:val="20"/>
              </w:rPr>
            </w:pPr>
            <w:r w:rsidRPr="00CE2E9D">
              <w:rPr>
                <w:sz w:val="18"/>
                <w:szCs w:val="20"/>
              </w:rPr>
              <w:t>Transverse Wind Load Resistance</w:t>
            </w:r>
          </w:p>
        </w:tc>
        <w:tc>
          <w:tcPr>
            <w:tcW w:w="1620" w:type="dxa"/>
            <w:vAlign w:val="center"/>
          </w:tcPr>
          <w:p w14:paraId="797D4B0D" w14:textId="77777777" w:rsidR="000D174D" w:rsidRPr="00CE2E9D" w:rsidRDefault="000D174D" w:rsidP="0045145F">
            <w:pPr>
              <w:pStyle w:val="ARCATParagraph"/>
              <w:rPr>
                <w:sz w:val="18"/>
                <w:szCs w:val="20"/>
              </w:rPr>
            </w:pPr>
            <w:r w:rsidRPr="00CE2E9D">
              <w:rPr>
                <w:sz w:val="18"/>
                <w:szCs w:val="20"/>
              </w:rPr>
              <w:t>ASTM E330</w:t>
            </w:r>
          </w:p>
        </w:tc>
        <w:tc>
          <w:tcPr>
            <w:tcW w:w="2610" w:type="dxa"/>
            <w:vAlign w:val="center"/>
          </w:tcPr>
          <w:p w14:paraId="56B529AF" w14:textId="77777777" w:rsidR="000D174D" w:rsidRPr="00CE2E9D" w:rsidRDefault="000D174D" w:rsidP="0045145F">
            <w:pPr>
              <w:pStyle w:val="ARCATParagraph"/>
              <w:rPr>
                <w:sz w:val="18"/>
                <w:szCs w:val="20"/>
              </w:rPr>
            </w:pPr>
            <w:r w:rsidRPr="00CE2E9D">
              <w:rPr>
                <w:sz w:val="18"/>
                <w:szCs w:val="20"/>
              </w:rPr>
              <w:t>Meet Design Loads</w:t>
            </w:r>
          </w:p>
        </w:tc>
        <w:tc>
          <w:tcPr>
            <w:tcW w:w="2340" w:type="dxa"/>
            <w:vAlign w:val="center"/>
          </w:tcPr>
          <w:p w14:paraId="7F0CF111" w14:textId="77777777" w:rsidR="000D174D" w:rsidRPr="00CE2E9D" w:rsidRDefault="000D174D" w:rsidP="0045145F">
            <w:pPr>
              <w:pStyle w:val="ARCATParagraph"/>
              <w:rPr>
                <w:sz w:val="18"/>
                <w:szCs w:val="20"/>
              </w:rPr>
            </w:pPr>
            <w:r w:rsidRPr="00CE2E9D">
              <w:rPr>
                <w:sz w:val="18"/>
                <w:szCs w:val="20"/>
              </w:rPr>
              <w:t xml:space="preserve">Refer to ICC-ES ESR-2564 </w:t>
            </w:r>
          </w:p>
        </w:tc>
      </w:tr>
      <w:tr w:rsidR="000D174D" w:rsidRPr="00CE2E9D" w14:paraId="070DDB77" w14:textId="77777777" w:rsidTr="0045145F">
        <w:tc>
          <w:tcPr>
            <w:tcW w:w="2070" w:type="dxa"/>
            <w:vAlign w:val="center"/>
          </w:tcPr>
          <w:p w14:paraId="5C8B50D0" w14:textId="77777777" w:rsidR="000D174D" w:rsidRPr="00CE2E9D" w:rsidRDefault="000D174D" w:rsidP="0045145F">
            <w:pPr>
              <w:pStyle w:val="ARCATParagraph"/>
              <w:rPr>
                <w:sz w:val="18"/>
                <w:szCs w:val="20"/>
              </w:rPr>
            </w:pPr>
            <w:r w:rsidRPr="00CE2E9D">
              <w:rPr>
                <w:sz w:val="18"/>
                <w:szCs w:val="20"/>
              </w:rPr>
              <w:t>Fire Resistance</w:t>
            </w:r>
          </w:p>
        </w:tc>
        <w:tc>
          <w:tcPr>
            <w:tcW w:w="1620" w:type="dxa"/>
            <w:vAlign w:val="center"/>
          </w:tcPr>
          <w:p w14:paraId="67A831CC" w14:textId="77777777" w:rsidR="000D174D" w:rsidRPr="00943FF8" w:rsidRDefault="000D174D" w:rsidP="0045145F">
            <w:pPr>
              <w:rPr>
                <w:rFonts w:ascii="Arial" w:hAnsi="Arial" w:cs="Arial"/>
                <w:sz w:val="18"/>
              </w:rPr>
            </w:pPr>
            <w:r w:rsidRPr="00CE2E9D">
              <w:rPr>
                <w:rFonts w:ascii="Arial" w:hAnsi="Arial" w:cs="Arial"/>
                <w:sz w:val="18"/>
              </w:rPr>
              <w:t>ASTM E119</w:t>
            </w:r>
          </w:p>
        </w:tc>
        <w:tc>
          <w:tcPr>
            <w:tcW w:w="2610" w:type="dxa"/>
            <w:vAlign w:val="center"/>
          </w:tcPr>
          <w:p w14:paraId="3A8B5113" w14:textId="77777777" w:rsidR="000D174D" w:rsidRPr="00CE2E9D" w:rsidRDefault="000D174D" w:rsidP="0045145F">
            <w:pPr>
              <w:pStyle w:val="ARCATParagraph"/>
              <w:rPr>
                <w:sz w:val="18"/>
                <w:szCs w:val="20"/>
              </w:rPr>
            </w:pPr>
            <w:r w:rsidRPr="00CE2E9D">
              <w:rPr>
                <w:sz w:val="18"/>
                <w:szCs w:val="20"/>
              </w:rPr>
              <w:t>One hour fire</w:t>
            </w:r>
          </w:p>
        </w:tc>
        <w:tc>
          <w:tcPr>
            <w:tcW w:w="2340" w:type="dxa"/>
            <w:vAlign w:val="center"/>
          </w:tcPr>
          <w:p w14:paraId="0DB22A4F" w14:textId="77777777" w:rsidR="000D174D" w:rsidRPr="00CE2E9D" w:rsidRDefault="000D174D" w:rsidP="0045145F">
            <w:pPr>
              <w:pStyle w:val="ARCATParagraph"/>
              <w:rPr>
                <w:sz w:val="18"/>
                <w:szCs w:val="20"/>
              </w:rPr>
            </w:pPr>
            <w:r w:rsidRPr="00CE2E9D">
              <w:rPr>
                <w:sz w:val="18"/>
                <w:szCs w:val="20"/>
              </w:rPr>
              <w:t>Refer to ICC-ES ESR-2564</w:t>
            </w:r>
          </w:p>
        </w:tc>
      </w:tr>
      <w:tr w:rsidR="000D174D" w:rsidRPr="00CE2E9D" w14:paraId="6C265794" w14:textId="77777777" w:rsidTr="0045145F">
        <w:tc>
          <w:tcPr>
            <w:tcW w:w="2070" w:type="dxa"/>
            <w:vAlign w:val="center"/>
          </w:tcPr>
          <w:p w14:paraId="39A911A3" w14:textId="77777777" w:rsidR="000D174D" w:rsidRPr="00CE2E9D" w:rsidRDefault="000D174D" w:rsidP="0045145F">
            <w:pPr>
              <w:pStyle w:val="ARCATParagraph"/>
              <w:rPr>
                <w:sz w:val="18"/>
                <w:szCs w:val="20"/>
              </w:rPr>
            </w:pPr>
            <w:r w:rsidRPr="00CE2E9D">
              <w:rPr>
                <w:sz w:val="18"/>
                <w:szCs w:val="20"/>
              </w:rPr>
              <w:t>Drainage</w:t>
            </w:r>
          </w:p>
        </w:tc>
        <w:tc>
          <w:tcPr>
            <w:tcW w:w="1620" w:type="dxa"/>
            <w:vAlign w:val="center"/>
          </w:tcPr>
          <w:p w14:paraId="261676E7" w14:textId="77777777" w:rsidR="000D174D" w:rsidRPr="00CE2E9D" w:rsidRDefault="000D174D" w:rsidP="0045145F">
            <w:pPr>
              <w:rPr>
                <w:rFonts w:ascii="Arial" w:hAnsi="Arial" w:cs="Arial"/>
                <w:sz w:val="18"/>
              </w:rPr>
            </w:pPr>
            <w:r w:rsidRPr="00CE2E9D">
              <w:rPr>
                <w:rFonts w:ascii="Arial" w:hAnsi="Arial" w:cs="Arial"/>
                <w:sz w:val="18"/>
              </w:rPr>
              <w:t>ICC AC 11</w:t>
            </w:r>
          </w:p>
        </w:tc>
        <w:tc>
          <w:tcPr>
            <w:tcW w:w="2610" w:type="dxa"/>
            <w:vAlign w:val="center"/>
          </w:tcPr>
          <w:p w14:paraId="46DC49D8" w14:textId="77777777" w:rsidR="000D174D" w:rsidRPr="00CE2E9D" w:rsidRDefault="000D174D" w:rsidP="0045145F">
            <w:pPr>
              <w:rPr>
                <w:rFonts w:ascii="Arial" w:hAnsi="Arial" w:cs="Arial"/>
                <w:sz w:val="18"/>
              </w:rPr>
            </w:pPr>
            <w:r w:rsidRPr="00CE2E9D">
              <w:rPr>
                <w:rFonts w:ascii="Arial" w:hAnsi="Arial" w:cs="Arial"/>
                <w:sz w:val="18"/>
              </w:rPr>
              <w:t>90 %</w:t>
            </w:r>
          </w:p>
        </w:tc>
        <w:tc>
          <w:tcPr>
            <w:tcW w:w="2340" w:type="dxa"/>
            <w:vAlign w:val="center"/>
          </w:tcPr>
          <w:p w14:paraId="0C09B9B7" w14:textId="77777777" w:rsidR="000D174D" w:rsidRPr="00CE2E9D" w:rsidRDefault="000D174D" w:rsidP="0045145F">
            <w:pPr>
              <w:pStyle w:val="ARCATParagraph"/>
              <w:rPr>
                <w:sz w:val="18"/>
                <w:szCs w:val="20"/>
              </w:rPr>
            </w:pPr>
            <w:r w:rsidRPr="00CE2E9D">
              <w:rPr>
                <w:sz w:val="18"/>
                <w:szCs w:val="20"/>
              </w:rPr>
              <w:t>Refer to ICC-ES ESR-2564</w:t>
            </w:r>
          </w:p>
        </w:tc>
      </w:tr>
    </w:tbl>
    <w:p w14:paraId="15FAA827" w14:textId="77777777" w:rsidR="000D174D" w:rsidRPr="000D12EA" w:rsidRDefault="000D174D" w:rsidP="000D174D">
      <w:pPr>
        <w:pStyle w:val="ARCATParagraph"/>
        <w:spacing w:after="80"/>
        <w:ind w:left="1620"/>
        <w:jc w:val="both"/>
        <w:rPr>
          <w:sz w:val="4"/>
          <w:szCs w:val="4"/>
        </w:rPr>
      </w:pPr>
    </w:p>
    <w:p w14:paraId="4C119C7C" w14:textId="77777777" w:rsidR="000D174D" w:rsidRPr="000D12EA" w:rsidRDefault="000D174D" w:rsidP="000C43AB">
      <w:pPr>
        <w:pStyle w:val="ARCATParagraph"/>
        <w:numPr>
          <w:ilvl w:val="2"/>
          <w:numId w:val="32"/>
        </w:numPr>
        <w:tabs>
          <w:tab w:val="clear" w:pos="1440"/>
          <w:tab w:val="num" w:pos="1620"/>
        </w:tabs>
        <w:spacing w:after="80"/>
        <w:ind w:left="1612" w:hanging="446"/>
        <w:rPr>
          <w:sz w:val="20"/>
          <w:szCs w:val="20"/>
        </w:rPr>
      </w:pPr>
      <w:r w:rsidRPr="000D12EA">
        <w:rPr>
          <w:sz w:val="20"/>
          <w:szCs w:val="20"/>
        </w:rPr>
        <w:t>Substrate materials and construction shall conform to the building code having jurisdiction.</w:t>
      </w:r>
    </w:p>
    <w:p w14:paraId="5AAD235A" w14:textId="77777777" w:rsidR="000D174D" w:rsidRPr="00F253DC" w:rsidRDefault="000D174D" w:rsidP="000C43AB">
      <w:pPr>
        <w:pStyle w:val="ARCATParagraph"/>
        <w:numPr>
          <w:ilvl w:val="2"/>
          <w:numId w:val="32"/>
        </w:numPr>
        <w:tabs>
          <w:tab w:val="clear" w:pos="1440"/>
          <w:tab w:val="num" w:pos="1620"/>
        </w:tabs>
        <w:spacing w:after="80"/>
        <w:ind w:left="1612" w:hanging="446"/>
        <w:rPr>
          <w:color w:val="FF0000"/>
          <w:sz w:val="20"/>
          <w:szCs w:val="20"/>
        </w:rPr>
      </w:pPr>
      <w:r w:rsidRPr="000D12EA">
        <w:rPr>
          <w:sz w:val="20"/>
          <w:szCs w:val="20"/>
        </w:rPr>
        <w:t>Performance Requirements of Coatings applied to Expanded Polystyrene featu</w:t>
      </w:r>
      <w:r>
        <w:rPr>
          <w:sz w:val="20"/>
          <w:szCs w:val="20"/>
        </w:rPr>
        <w:t xml:space="preserve">res: </w:t>
      </w:r>
      <w:r w:rsidRPr="000D12EA">
        <w:rPr>
          <w:sz w:val="20"/>
          <w:szCs w:val="20"/>
        </w:rPr>
        <w:t>Must comply with ASTM E 2568 or ICC Acceptance Criteria AC 219 for EIFS</w:t>
      </w:r>
      <w:r w:rsidRPr="0045145F">
        <w:rPr>
          <w:sz w:val="20"/>
          <w:szCs w:val="20"/>
        </w:rPr>
        <w:t>.</w:t>
      </w:r>
      <w:r w:rsidRPr="00F253DC">
        <w:rPr>
          <w:color w:val="FF0000"/>
          <w:sz w:val="20"/>
          <w:szCs w:val="20"/>
        </w:rPr>
        <w:t xml:space="preserve"> </w:t>
      </w:r>
    </w:p>
    <w:p w14:paraId="3F321986" w14:textId="77777777" w:rsidR="000D174D" w:rsidRPr="00F51756" w:rsidRDefault="000D174D" w:rsidP="000C43AB">
      <w:pPr>
        <w:pStyle w:val="ARCATParagraph"/>
        <w:numPr>
          <w:ilvl w:val="2"/>
          <w:numId w:val="32"/>
        </w:numPr>
        <w:tabs>
          <w:tab w:val="clear" w:pos="1440"/>
          <w:tab w:val="left" w:pos="1620"/>
        </w:tabs>
        <w:spacing w:after="80"/>
        <w:ind w:left="1612" w:hanging="446"/>
        <w:rPr>
          <w:sz w:val="20"/>
          <w:szCs w:val="20"/>
        </w:rPr>
      </w:pPr>
      <w:r w:rsidRPr="00F51756">
        <w:rPr>
          <w:sz w:val="20"/>
          <w:szCs w:val="20"/>
        </w:rPr>
        <w:t>Substrates shall be sound, dry and free of dust, dirt, laitance, efflorescence and other harmful contaminants.</w:t>
      </w:r>
    </w:p>
    <w:p w14:paraId="0009FDC1" w14:textId="77777777" w:rsidR="000D174D" w:rsidRPr="00F51756" w:rsidRDefault="000D174D" w:rsidP="000C43AB">
      <w:pPr>
        <w:pStyle w:val="ARCATParagraph"/>
        <w:numPr>
          <w:ilvl w:val="2"/>
          <w:numId w:val="32"/>
        </w:numPr>
        <w:tabs>
          <w:tab w:val="clear" w:pos="1440"/>
          <w:tab w:val="left" w:pos="1620"/>
        </w:tabs>
        <w:spacing w:after="80"/>
        <w:ind w:left="1620" w:hanging="454"/>
        <w:rPr>
          <w:sz w:val="20"/>
          <w:szCs w:val="20"/>
        </w:rPr>
      </w:pPr>
      <w:r w:rsidRPr="00F51756">
        <w:rPr>
          <w:sz w:val="20"/>
          <w:szCs w:val="20"/>
        </w:rPr>
        <w:t xml:space="preserve">Substrate Dimensional Tolerances: Flat with </w:t>
      </w:r>
      <w:r>
        <w:rPr>
          <w:sz w:val="20"/>
          <w:szCs w:val="20"/>
        </w:rPr>
        <w:t>1/4</w:t>
      </w:r>
      <w:r w:rsidRPr="00F51756">
        <w:rPr>
          <w:sz w:val="20"/>
          <w:szCs w:val="20"/>
        </w:rPr>
        <w:t xml:space="preserve"> in (6.4 mm) within any </w:t>
      </w:r>
      <w:r>
        <w:rPr>
          <w:sz w:val="20"/>
          <w:szCs w:val="20"/>
        </w:rPr>
        <w:t>10</w:t>
      </w:r>
      <w:r w:rsidRPr="00F51756">
        <w:rPr>
          <w:sz w:val="20"/>
          <w:szCs w:val="20"/>
        </w:rPr>
        <w:t xml:space="preserve"> ft (</w:t>
      </w:r>
      <w:r>
        <w:rPr>
          <w:sz w:val="20"/>
          <w:szCs w:val="20"/>
        </w:rPr>
        <w:t xml:space="preserve">3 </w:t>
      </w:r>
      <w:r w:rsidRPr="00F51756">
        <w:rPr>
          <w:sz w:val="20"/>
          <w:szCs w:val="20"/>
        </w:rPr>
        <w:t>m) radius.</w:t>
      </w:r>
    </w:p>
    <w:p w14:paraId="1A5880F3" w14:textId="77777777" w:rsidR="000D174D" w:rsidRPr="00F51756" w:rsidRDefault="000D174D" w:rsidP="000C43AB">
      <w:pPr>
        <w:pStyle w:val="ARCATParagraph"/>
        <w:numPr>
          <w:ilvl w:val="2"/>
          <w:numId w:val="32"/>
        </w:numPr>
        <w:tabs>
          <w:tab w:val="clear" w:pos="1440"/>
          <w:tab w:val="num" w:pos="1620"/>
        </w:tabs>
        <w:spacing w:after="80"/>
        <w:ind w:left="1620" w:hanging="454"/>
        <w:rPr>
          <w:sz w:val="20"/>
          <w:szCs w:val="20"/>
        </w:rPr>
      </w:pPr>
      <w:r w:rsidRPr="00F51756">
        <w:rPr>
          <w:sz w:val="20"/>
          <w:szCs w:val="20"/>
        </w:rPr>
        <w:t>Maximum deflection of substrate system under positive or negative design loads shall not exceed L/360 of span.</w:t>
      </w:r>
    </w:p>
    <w:p w14:paraId="5057A7B8" w14:textId="77777777" w:rsidR="000D174D" w:rsidRPr="00F51756" w:rsidRDefault="000D174D" w:rsidP="000C43AB">
      <w:pPr>
        <w:pStyle w:val="ARCATParagraph"/>
        <w:numPr>
          <w:ilvl w:val="1"/>
          <w:numId w:val="49"/>
        </w:numPr>
        <w:tabs>
          <w:tab w:val="num" w:pos="1170"/>
        </w:tabs>
        <w:spacing w:after="80"/>
        <w:ind w:left="1170" w:hanging="450"/>
        <w:rPr>
          <w:sz w:val="20"/>
          <w:szCs w:val="20"/>
        </w:rPr>
      </w:pPr>
      <w:r w:rsidRPr="00F51756">
        <w:rPr>
          <w:sz w:val="20"/>
          <w:szCs w:val="20"/>
        </w:rPr>
        <w:t>Expansion and Control Joints: Continuous expansion and control joints shall be installed at locations in accordance with ASTM C1063 and ASTM C926.</w:t>
      </w:r>
    </w:p>
    <w:p w14:paraId="4DCA233D" w14:textId="77777777" w:rsidR="000D174D" w:rsidRPr="00F51756" w:rsidRDefault="000D174D" w:rsidP="000C43AB">
      <w:pPr>
        <w:pStyle w:val="ARCATParagraph"/>
        <w:numPr>
          <w:ilvl w:val="2"/>
          <w:numId w:val="36"/>
        </w:numPr>
        <w:tabs>
          <w:tab w:val="clear" w:pos="1440"/>
          <w:tab w:val="num" w:pos="1620"/>
        </w:tabs>
        <w:spacing w:after="80"/>
        <w:ind w:left="1620" w:hanging="450"/>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5EB6CA47" w14:textId="77777777" w:rsidR="000D174D" w:rsidRPr="000D174D" w:rsidRDefault="000D174D" w:rsidP="000C43AB">
      <w:pPr>
        <w:pStyle w:val="ARCATParagraph"/>
        <w:numPr>
          <w:ilvl w:val="2"/>
          <w:numId w:val="36"/>
        </w:numPr>
        <w:tabs>
          <w:tab w:val="clear" w:pos="1440"/>
          <w:tab w:val="num" w:pos="1620"/>
        </w:tabs>
        <w:spacing w:after="80"/>
        <w:ind w:left="1620" w:hanging="450"/>
        <w:rPr>
          <w:sz w:val="20"/>
          <w:szCs w:val="20"/>
        </w:rPr>
      </w:pPr>
      <w:r w:rsidRPr="00F51756">
        <w:rPr>
          <w:sz w:val="20"/>
          <w:szCs w:val="20"/>
        </w:rPr>
        <w:t>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of  2-½ to 1.</w:t>
      </w:r>
    </w:p>
    <w:p w14:paraId="257AEDF2" w14:textId="77777777" w:rsidR="0010387D" w:rsidRPr="00F51756" w:rsidRDefault="00F51B20" w:rsidP="00570CB3">
      <w:pPr>
        <w:pStyle w:val="ARCATParagraph"/>
        <w:numPr>
          <w:ilvl w:val="0"/>
          <w:numId w:val="16"/>
        </w:numPr>
        <w:tabs>
          <w:tab w:val="clear" w:pos="360"/>
          <w:tab w:val="num" w:pos="720"/>
        </w:tabs>
        <w:spacing w:before="80" w:after="80"/>
        <w:ind w:left="720" w:hanging="720"/>
        <w:rPr>
          <w:b/>
          <w:sz w:val="20"/>
          <w:szCs w:val="20"/>
        </w:rPr>
      </w:pPr>
      <w:r w:rsidRPr="00F51756">
        <w:rPr>
          <w:b/>
          <w:sz w:val="20"/>
          <w:szCs w:val="20"/>
        </w:rPr>
        <w:t>SUBMITTALS</w:t>
      </w:r>
    </w:p>
    <w:p w14:paraId="780722D2" w14:textId="77777777" w:rsidR="00D1610E" w:rsidRPr="00F51756" w:rsidRDefault="00D1610E" w:rsidP="000C43AB">
      <w:pPr>
        <w:pStyle w:val="ARCATParagraph"/>
        <w:numPr>
          <w:ilvl w:val="1"/>
          <w:numId w:val="50"/>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 xml:space="preserve">sheets in </w:t>
      </w:r>
      <w:r w:rsidRPr="00F51756">
        <w:rPr>
          <w:sz w:val="20"/>
          <w:szCs w:val="20"/>
        </w:rPr>
        <w:lastRenderedPageBreak/>
        <w:t>accordance with Division 1 General Requirements Submittal Section.</w:t>
      </w:r>
    </w:p>
    <w:p w14:paraId="44CFBE30" w14:textId="77777777" w:rsidR="0010387D" w:rsidRPr="00F51756" w:rsidRDefault="00F51B20" w:rsidP="000C43AB">
      <w:pPr>
        <w:pStyle w:val="ARCATParagraph"/>
        <w:numPr>
          <w:ilvl w:val="1"/>
          <w:numId w:val="50"/>
        </w:numPr>
        <w:tabs>
          <w:tab w:val="num" w:pos="1170"/>
        </w:tabs>
        <w:spacing w:after="80"/>
        <w:ind w:left="1166" w:hanging="446"/>
        <w:jc w:val="both"/>
        <w:rPr>
          <w:sz w:val="20"/>
          <w:szCs w:val="20"/>
        </w:rPr>
      </w:pPr>
      <w:r w:rsidRPr="00F51756">
        <w:rPr>
          <w:sz w:val="20"/>
          <w:szCs w:val="20"/>
        </w:rPr>
        <w:t xml:space="preserve">Samples: Submit samples for approval. Samples shall be of materials specified and of suitable size as required to accurately represent each color and texture </w:t>
      </w:r>
      <w:r w:rsidR="001E4C7A" w:rsidRPr="00F51756">
        <w:rPr>
          <w:sz w:val="20"/>
          <w:szCs w:val="20"/>
        </w:rPr>
        <w:t xml:space="preserve"> </w:t>
      </w:r>
      <w:r w:rsidRPr="00F51756">
        <w:rPr>
          <w:sz w:val="20"/>
          <w:szCs w:val="20"/>
        </w:rPr>
        <w:t>used on project. Prepare each sample using same tools and techniques for actual project application. Maintain and make available, at job site, approved samples.</w:t>
      </w:r>
    </w:p>
    <w:p w14:paraId="70C0007D" w14:textId="1B9138BA" w:rsidR="0010387D" w:rsidRPr="00F51756" w:rsidRDefault="00F51B20" w:rsidP="000C43AB">
      <w:pPr>
        <w:pStyle w:val="ARCATParagraph"/>
        <w:numPr>
          <w:ilvl w:val="1"/>
          <w:numId w:val="50"/>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A82159">
        <w:rPr>
          <w:sz w:val="20"/>
          <w:szCs w:val="20"/>
        </w:rPr>
        <w:t xml:space="preserve">system </w:t>
      </w:r>
      <w:r w:rsidR="009D5F53">
        <w:rPr>
          <w:sz w:val="20"/>
          <w:szCs w:val="20"/>
        </w:rPr>
        <w:t>materials</w:t>
      </w:r>
      <w:r w:rsidR="00481C9D">
        <w:rPr>
          <w:sz w:val="20"/>
          <w:szCs w:val="20"/>
        </w:rPr>
        <w:t>.</w:t>
      </w:r>
    </w:p>
    <w:p w14:paraId="10DFBF70" w14:textId="77777777" w:rsidR="001B7944" w:rsidRPr="00F51756" w:rsidRDefault="001B7944" w:rsidP="000C43AB">
      <w:pPr>
        <w:pStyle w:val="ARCATParagraph"/>
        <w:numPr>
          <w:ilvl w:val="0"/>
          <w:numId w:val="50"/>
        </w:numPr>
        <w:tabs>
          <w:tab w:val="clear" w:pos="360"/>
          <w:tab w:val="num" w:pos="720"/>
        </w:tabs>
        <w:spacing w:before="80" w:after="80"/>
        <w:ind w:left="720" w:hanging="720"/>
        <w:rPr>
          <w:b/>
          <w:sz w:val="20"/>
          <w:szCs w:val="20"/>
        </w:rPr>
      </w:pPr>
      <w:r w:rsidRPr="00F51756">
        <w:rPr>
          <w:b/>
          <w:sz w:val="20"/>
          <w:szCs w:val="20"/>
        </w:rPr>
        <w:t>QUALITY ASSURANCE</w:t>
      </w:r>
    </w:p>
    <w:p w14:paraId="72BFE142" w14:textId="77777777" w:rsidR="001B7944" w:rsidRPr="00F51756" w:rsidRDefault="001B7944" w:rsidP="000C43AB">
      <w:pPr>
        <w:pStyle w:val="ARCATParagraph"/>
        <w:numPr>
          <w:ilvl w:val="1"/>
          <w:numId w:val="50"/>
        </w:numPr>
        <w:tabs>
          <w:tab w:val="num" w:pos="1170"/>
        </w:tabs>
        <w:spacing w:after="80"/>
        <w:ind w:left="1170" w:hanging="450"/>
        <w:rPr>
          <w:sz w:val="20"/>
          <w:szCs w:val="20"/>
        </w:rPr>
      </w:pPr>
      <w:r w:rsidRPr="00F51756">
        <w:rPr>
          <w:sz w:val="20"/>
          <w:szCs w:val="20"/>
        </w:rPr>
        <w:t xml:space="preserve">Qualifications: </w:t>
      </w:r>
    </w:p>
    <w:p w14:paraId="46319C4F" w14:textId="624EAF2D" w:rsidR="00D1610E" w:rsidRPr="00F51756" w:rsidRDefault="00D1610E" w:rsidP="000C43AB">
      <w:pPr>
        <w:pStyle w:val="ARCATParagraph"/>
        <w:numPr>
          <w:ilvl w:val="2"/>
          <w:numId w:val="50"/>
        </w:numPr>
        <w:spacing w:after="80"/>
        <w:ind w:left="1620" w:hanging="450"/>
        <w:jc w:val="both"/>
        <w:rPr>
          <w:sz w:val="20"/>
          <w:szCs w:val="20"/>
        </w:rPr>
      </w:pPr>
      <w:r w:rsidRPr="00F51756">
        <w:rPr>
          <w:sz w:val="20"/>
          <w:szCs w:val="20"/>
        </w:rPr>
        <w:t xml:space="preserve">Manufacturer: Shall have marketed stucco </w:t>
      </w:r>
      <w:r w:rsidR="00A82159">
        <w:rPr>
          <w:sz w:val="20"/>
          <w:szCs w:val="20"/>
        </w:rPr>
        <w:t xml:space="preserve">systems </w:t>
      </w:r>
      <w:r w:rsidRPr="00F51756">
        <w:rPr>
          <w:sz w:val="20"/>
          <w:szCs w:val="20"/>
        </w:rPr>
        <w:t xml:space="preserve"> in United States for at least </w:t>
      </w:r>
      <w:r w:rsidR="00471D9C">
        <w:rPr>
          <w:sz w:val="20"/>
          <w:szCs w:val="20"/>
        </w:rPr>
        <w:t>ten</w:t>
      </w:r>
      <w:r w:rsidRPr="00F51756">
        <w:rPr>
          <w:sz w:val="20"/>
          <w:szCs w:val="20"/>
        </w:rPr>
        <w:t xml:space="preserve"> years and shall have completed projects of same general scope and complexity.</w:t>
      </w:r>
    </w:p>
    <w:p w14:paraId="78465BF0" w14:textId="77777777" w:rsidR="00D1610E" w:rsidRPr="000772B3" w:rsidRDefault="00471D9C" w:rsidP="000C43AB">
      <w:pPr>
        <w:pStyle w:val="ARCATParagraph"/>
        <w:numPr>
          <w:ilvl w:val="2"/>
          <w:numId w:val="50"/>
        </w:numPr>
        <w:tabs>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this section</w:t>
      </w:r>
      <w:r w:rsidR="00D1610E" w:rsidRPr="00F51756">
        <w:rPr>
          <w:sz w:val="20"/>
          <w:szCs w:val="20"/>
        </w:rPr>
        <w:t>.</w:t>
      </w:r>
    </w:p>
    <w:p w14:paraId="3E41ECD7" w14:textId="77777777" w:rsidR="000772B3" w:rsidRPr="00F51756" w:rsidRDefault="000772B3" w:rsidP="000C43AB">
      <w:pPr>
        <w:pStyle w:val="ARCATParagraph"/>
        <w:numPr>
          <w:ilvl w:val="2"/>
          <w:numId w:val="50"/>
        </w:numPr>
        <w:tabs>
          <w:tab w:val="left" w:pos="1800"/>
        </w:tabs>
        <w:spacing w:after="80"/>
        <w:ind w:left="1620" w:hanging="450"/>
        <w:jc w:val="both"/>
        <w:rPr>
          <w:sz w:val="20"/>
          <w:szCs w:val="20"/>
        </w:rPr>
      </w:pPr>
      <w:r>
        <w:rPr>
          <w:sz w:val="20"/>
          <w:szCs w:val="20"/>
        </w:rPr>
        <w:t>Products manufactured under ISO 9001:2000 Quality System.</w:t>
      </w:r>
    </w:p>
    <w:p w14:paraId="0227C841" w14:textId="77777777" w:rsidR="006A4E24" w:rsidRPr="00F51756" w:rsidRDefault="001B7944" w:rsidP="000C43AB">
      <w:pPr>
        <w:pStyle w:val="ARCATParagraph"/>
        <w:numPr>
          <w:ilvl w:val="0"/>
          <w:numId w:val="36"/>
        </w:numPr>
        <w:tabs>
          <w:tab w:val="clear" w:pos="360"/>
          <w:tab w:val="num" w:pos="720"/>
        </w:tabs>
        <w:spacing w:before="80" w:after="80"/>
        <w:ind w:left="720" w:hanging="720"/>
        <w:rPr>
          <w:b/>
          <w:sz w:val="20"/>
          <w:szCs w:val="20"/>
        </w:rPr>
      </w:pPr>
      <w:r w:rsidRPr="00F51756">
        <w:rPr>
          <w:b/>
          <w:sz w:val="20"/>
          <w:szCs w:val="20"/>
        </w:rPr>
        <w:t>DELIVERY, STORAGE, AND HANDLING</w:t>
      </w:r>
    </w:p>
    <w:p w14:paraId="4B3A186A" w14:textId="22541906" w:rsidR="006A4E24" w:rsidRPr="00F51756" w:rsidRDefault="001B7944"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A82159">
        <w:rPr>
          <w:sz w:val="20"/>
          <w:szCs w:val="20"/>
        </w:rPr>
        <w:t xml:space="preserve">system </w:t>
      </w:r>
      <w:r w:rsidR="003E58DD">
        <w:rPr>
          <w:sz w:val="20"/>
          <w:szCs w:val="20"/>
        </w:rPr>
        <w:t xml:space="preserve">materials </w:t>
      </w:r>
      <w:r w:rsidRPr="00F51756">
        <w:rPr>
          <w:sz w:val="20"/>
          <w:szCs w:val="20"/>
        </w:rPr>
        <w:t>in original packaging with manufacturer's identification.</w:t>
      </w:r>
    </w:p>
    <w:p w14:paraId="0EC77A32" w14:textId="2911E91F" w:rsidR="006A4E24" w:rsidRPr="00F51756" w:rsidRDefault="001B7944"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A82159">
        <w:rPr>
          <w:sz w:val="20"/>
          <w:szCs w:val="20"/>
        </w:rPr>
        <w:t xml:space="preserve">system </w:t>
      </w:r>
      <w:r w:rsidR="003E58DD">
        <w:rPr>
          <w:sz w:val="20"/>
          <w:szCs w:val="20"/>
        </w:rPr>
        <w:t xml:space="preserve">materials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15A798EC" w14:textId="77777777" w:rsidR="006A4E24" w:rsidRPr="00F51756" w:rsidRDefault="001B7944" w:rsidP="000C43AB">
      <w:pPr>
        <w:pStyle w:val="ARCATParagraph"/>
        <w:numPr>
          <w:ilvl w:val="0"/>
          <w:numId w:val="33"/>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59A25785" w14:textId="57217936" w:rsidR="00D1610E" w:rsidRPr="00F51756" w:rsidRDefault="00D1610E"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A82159">
        <w:rPr>
          <w:sz w:val="20"/>
          <w:szCs w:val="20"/>
        </w:rPr>
        <w:t xml:space="preserve">system </w:t>
      </w:r>
      <w:r w:rsidR="003E58DD">
        <w:rPr>
          <w:sz w:val="20"/>
          <w:szCs w:val="20"/>
        </w:rPr>
        <w:t xml:space="preserve">materials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44047596" w14:textId="781F1A01" w:rsidR="00D1610E" w:rsidRPr="00F51756" w:rsidRDefault="00D1610E"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A82159">
        <w:rPr>
          <w:sz w:val="20"/>
          <w:szCs w:val="20"/>
        </w:rPr>
        <w:t xml:space="preserve">system </w:t>
      </w:r>
      <w:r w:rsidR="003E58DD">
        <w:rPr>
          <w:sz w:val="20"/>
          <w:szCs w:val="20"/>
        </w:rPr>
        <w:t xml:space="preserve">materials </w:t>
      </w:r>
      <w:r w:rsidRPr="00F51756">
        <w:rPr>
          <w:sz w:val="20"/>
          <w:szCs w:val="20"/>
        </w:rPr>
        <w:t>during inclement weather, unless appropriate protection is employed.</w:t>
      </w:r>
    </w:p>
    <w:p w14:paraId="7A1FE763" w14:textId="0D16FC6D" w:rsidR="00D1610E" w:rsidRPr="00F51756" w:rsidRDefault="00D1610E"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A82159">
        <w:rPr>
          <w:sz w:val="20"/>
          <w:szCs w:val="20"/>
        </w:rPr>
        <w:t xml:space="preserve">system </w:t>
      </w:r>
      <w:r w:rsidR="003E58DD">
        <w:rPr>
          <w:sz w:val="20"/>
          <w:szCs w:val="20"/>
        </w:rPr>
        <w:t xml:space="preserve">materials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34FCB062" w14:textId="77777777" w:rsidR="00D1610E" w:rsidRPr="00F51756" w:rsidRDefault="00D1610E"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5D077D56" w14:textId="08545CB5" w:rsidR="00D1610E" w:rsidRPr="00F51756" w:rsidRDefault="00D1610E"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A82159">
        <w:rPr>
          <w:sz w:val="20"/>
          <w:szCs w:val="20"/>
        </w:rPr>
        <w:t xml:space="preserve">system </w:t>
      </w:r>
      <w:r w:rsidR="003E58DD">
        <w:rPr>
          <w:sz w:val="20"/>
          <w:szCs w:val="20"/>
        </w:rPr>
        <w:t>materials</w:t>
      </w:r>
      <w:r w:rsidRPr="00F51756">
        <w:rPr>
          <w:sz w:val="20"/>
          <w:szCs w:val="20"/>
        </w:rPr>
        <w:t xml:space="preserve">, and shall be free of residual moisture. </w:t>
      </w:r>
    </w:p>
    <w:p w14:paraId="03602F00" w14:textId="77777777" w:rsidR="00576FF5" w:rsidRPr="00154CEA" w:rsidRDefault="00205C37" w:rsidP="000C43AB">
      <w:pPr>
        <w:pStyle w:val="ARCATParagraph"/>
        <w:numPr>
          <w:ilvl w:val="0"/>
          <w:numId w:val="33"/>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1BF7D5EA" w14:textId="55EE044A" w:rsidR="00576FF5" w:rsidRPr="00F51756" w:rsidRDefault="001B7944"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A82159">
        <w:rPr>
          <w:sz w:val="20"/>
          <w:szCs w:val="20"/>
        </w:rPr>
        <w:t xml:space="preserve">system </w:t>
      </w:r>
      <w:r w:rsidRPr="00F51756">
        <w:rPr>
          <w:sz w:val="20"/>
          <w:szCs w:val="20"/>
        </w:rPr>
        <w:t>installation with other construction operations.</w:t>
      </w:r>
    </w:p>
    <w:p w14:paraId="0DD62D5B" w14:textId="77777777" w:rsidR="00576FF5" w:rsidRPr="00F51756" w:rsidRDefault="001B7944" w:rsidP="000C43AB">
      <w:pPr>
        <w:pStyle w:val="ARCATParagraph"/>
        <w:numPr>
          <w:ilvl w:val="0"/>
          <w:numId w:val="33"/>
        </w:numPr>
        <w:spacing w:before="80" w:after="80"/>
        <w:jc w:val="both"/>
        <w:rPr>
          <w:b/>
          <w:sz w:val="20"/>
          <w:szCs w:val="20"/>
        </w:rPr>
      </w:pPr>
      <w:r w:rsidRPr="00F51756">
        <w:rPr>
          <w:b/>
          <w:sz w:val="20"/>
          <w:szCs w:val="20"/>
        </w:rPr>
        <w:t>WARRANTY</w:t>
      </w:r>
    </w:p>
    <w:p w14:paraId="6C96AA23" w14:textId="77777777" w:rsidR="001B7944" w:rsidRPr="00F51756" w:rsidRDefault="001B7944" w:rsidP="000C43AB">
      <w:pPr>
        <w:pStyle w:val="ARCATParagraph"/>
        <w:numPr>
          <w:ilvl w:val="1"/>
          <w:numId w:val="33"/>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6B09F5C0" w14:textId="2DBFF9D6" w:rsidR="00D1610E" w:rsidRPr="00357C58" w:rsidRDefault="00D1610E" w:rsidP="005B3B77">
      <w:pPr>
        <w:suppressAutoHyphens/>
        <w:spacing w:before="120" w:after="120"/>
        <w:jc w:val="both"/>
        <w:rPr>
          <w:rFonts w:ascii="Arial" w:hAnsi="Arial" w:cs="Arial"/>
          <w:color w:val="3A7DCE"/>
          <w:sz w:val="20"/>
        </w:rPr>
      </w:pPr>
      <w:r w:rsidRPr="00357C58">
        <w:rPr>
          <w:rFonts w:ascii="Arial" w:hAnsi="Arial" w:cs="Arial"/>
          <w:color w:val="3A7DCE"/>
          <w:sz w:val="20"/>
        </w:rPr>
        <w:t xml:space="preserve">EDITOR NOTE: SEE </w:t>
      </w:r>
      <w:r w:rsidR="003E58DD" w:rsidRPr="00357C58">
        <w:rPr>
          <w:rFonts w:ascii="Arial" w:hAnsi="Arial" w:cs="Arial"/>
          <w:color w:val="3A7DCE"/>
          <w:sz w:val="20"/>
        </w:rPr>
        <w:t xml:space="preserve">MANUFACTURER’S </w:t>
      </w:r>
      <w:r w:rsidRPr="00357C58">
        <w:rPr>
          <w:rFonts w:ascii="Arial" w:hAnsi="Arial" w:cs="Arial"/>
          <w:color w:val="3A7DCE"/>
          <w:sz w:val="20"/>
        </w:rPr>
        <w:t xml:space="preserve">WARRANTY SCHEDULE FOR AVAILABLE </w:t>
      </w:r>
      <w:r w:rsidR="003E58DD" w:rsidRPr="00357C58">
        <w:rPr>
          <w:rFonts w:ascii="Arial" w:hAnsi="Arial" w:cs="Arial"/>
          <w:color w:val="3A7DCE"/>
          <w:sz w:val="20"/>
        </w:rPr>
        <w:t>STUCCO</w:t>
      </w:r>
      <w:r w:rsidRPr="00357C58">
        <w:rPr>
          <w:rFonts w:ascii="Arial" w:hAnsi="Arial" w:cs="Arial"/>
          <w:color w:val="3A7DCE"/>
          <w:sz w:val="20"/>
        </w:rPr>
        <w:t xml:space="preserve"> </w:t>
      </w:r>
      <w:r w:rsidR="00A82159">
        <w:rPr>
          <w:rFonts w:ascii="Arial" w:hAnsi="Arial" w:cs="Arial"/>
          <w:color w:val="3A7DCE"/>
          <w:sz w:val="20"/>
        </w:rPr>
        <w:t xml:space="preserve">SYSTEM </w:t>
      </w:r>
      <w:r w:rsidRPr="00357C58">
        <w:rPr>
          <w:rFonts w:ascii="Arial" w:hAnsi="Arial" w:cs="Arial"/>
          <w:color w:val="3A7DCE"/>
          <w:sz w:val="20"/>
        </w:rPr>
        <w:t>WARRANTIES.</w:t>
      </w:r>
    </w:p>
    <w:p w14:paraId="7825BC76" w14:textId="77777777" w:rsidR="00AD3C87" w:rsidRPr="00F51756" w:rsidRDefault="00AD3C87" w:rsidP="00205C37">
      <w:pPr>
        <w:pStyle w:val="ARCATParagraph"/>
        <w:spacing w:after="80"/>
        <w:rPr>
          <w:b/>
          <w:sz w:val="20"/>
          <w:szCs w:val="20"/>
        </w:rPr>
      </w:pPr>
    </w:p>
    <w:p w14:paraId="5ABBE27E" w14:textId="77777777" w:rsidR="001B7944" w:rsidRPr="00F51756" w:rsidRDefault="001B7944" w:rsidP="00205C37">
      <w:pPr>
        <w:pStyle w:val="ARCATParagraph"/>
        <w:spacing w:after="80"/>
        <w:rPr>
          <w:b/>
          <w:sz w:val="20"/>
          <w:szCs w:val="20"/>
        </w:rPr>
      </w:pPr>
      <w:r w:rsidRPr="00F51756">
        <w:rPr>
          <w:b/>
          <w:sz w:val="20"/>
          <w:szCs w:val="20"/>
        </w:rPr>
        <w:t>PART 2 - PRODUCTS</w:t>
      </w:r>
    </w:p>
    <w:p w14:paraId="74ECDDB4" w14:textId="77777777" w:rsidR="001B7944" w:rsidRPr="00F51756" w:rsidRDefault="001B7944" w:rsidP="005C792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3E022BBE"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r w:rsidR="00256C57">
        <w:rPr>
          <w:sz w:val="20"/>
        </w:rPr>
        <w:t>Parex</w:t>
      </w:r>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7454DA7B" w14:textId="11BDF320" w:rsidR="001B7944" w:rsidRPr="00F51756" w:rsidRDefault="003E58DD" w:rsidP="000C43AB">
      <w:pPr>
        <w:pStyle w:val="ARCATParagraph"/>
        <w:numPr>
          <w:ilvl w:val="1"/>
          <w:numId w:val="33"/>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Parex USA </w:t>
      </w:r>
      <w:r w:rsidRPr="008835E4">
        <w:rPr>
          <w:sz w:val="20"/>
          <w:szCs w:val="20"/>
        </w:rPr>
        <w:t xml:space="preserve">of </w:t>
      </w:r>
      <w:r w:rsidR="00B848A8">
        <w:rPr>
          <w:sz w:val="20"/>
          <w:szCs w:val="20"/>
        </w:rPr>
        <w:t>Parex Armourwall</w:t>
      </w:r>
      <w:r>
        <w:rPr>
          <w:sz w:val="20"/>
          <w:szCs w:val="20"/>
        </w:rPr>
        <w:t xml:space="preserve"> 100</w:t>
      </w:r>
      <w:r w:rsidR="00171E6C">
        <w:rPr>
          <w:sz w:val="20"/>
          <w:szCs w:val="20"/>
        </w:rPr>
        <w:t xml:space="preserve"> Watermaster</w:t>
      </w:r>
      <w:r>
        <w:rPr>
          <w:sz w:val="20"/>
          <w:szCs w:val="20"/>
        </w:rPr>
        <w:t xml:space="preserve"> </w:t>
      </w:r>
      <w:r w:rsidRPr="008835E4">
        <w:rPr>
          <w:sz w:val="20"/>
          <w:szCs w:val="20"/>
        </w:rPr>
        <w:t xml:space="preserve">Stucco </w:t>
      </w:r>
      <w:r w:rsidR="00A82159">
        <w:rPr>
          <w:sz w:val="20"/>
          <w:szCs w:val="20"/>
        </w:rPr>
        <w:t xml:space="preserve">System </w:t>
      </w:r>
      <w:r w:rsidRPr="008835E4">
        <w:rPr>
          <w:sz w:val="20"/>
          <w:szCs w:val="20"/>
        </w:rPr>
        <w:t xml:space="preserve">from authorized distributors. No substitutions or additions of other materials are permitted without prior written permission from </w:t>
      </w:r>
      <w:r>
        <w:rPr>
          <w:sz w:val="20"/>
          <w:szCs w:val="20"/>
        </w:rPr>
        <w:t xml:space="preserve">Parex USA </w:t>
      </w:r>
      <w:r w:rsidRPr="008835E4">
        <w:rPr>
          <w:sz w:val="20"/>
          <w:szCs w:val="20"/>
        </w:rPr>
        <w:t>for this project</w:t>
      </w:r>
      <w:r w:rsidR="00D1610E" w:rsidRPr="00F51756">
        <w:rPr>
          <w:sz w:val="20"/>
          <w:szCs w:val="20"/>
        </w:rPr>
        <w:t>.</w:t>
      </w:r>
    </w:p>
    <w:p w14:paraId="764EA54E" w14:textId="77777777" w:rsidR="001B7944" w:rsidRPr="00F51756" w:rsidRDefault="001B7944" w:rsidP="005C792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42288EA8"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lastRenderedPageBreak/>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2E9B7E6B" w14:textId="77777777" w:rsidR="00940EC8" w:rsidRDefault="009D6692" w:rsidP="00940EC8">
      <w:pPr>
        <w:pStyle w:val="ListParagraph"/>
        <w:numPr>
          <w:ilvl w:val="0"/>
          <w:numId w:val="46"/>
        </w:numPr>
        <w:tabs>
          <w:tab w:val="left" w:pos="1170"/>
        </w:tabs>
        <w:spacing w:after="80"/>
        <w:ind w:left="1620" w:hanging="450"/>
        <w:jc w:val="both"/>
        <w:rPr>
          <w:rFonts w:ascii="Arial" w:hAnsi="Arial" w:cs="Arial"/>
          <w:sz w:val="20"/>
        </w:rPr>
      </w:pPr>
      <w:r w:rsidRPr="00BF1C2F">
        <w:rPr>
          <w:rFonts w:ascii="Arial" w:hAnsi="Arial" w:cs="Arial"/>
          <w:sz w:val="20"/>
        </w:rPr>
        <w:t xml:space="preserve">Parex </w:t>
      </w:r>
      <w:r w:rsidR="00EB5730" w:rsidRPr="00BF1C2F">
        <w:rPr>
          <w:rFonts w:ascii="Arial" w:hAnsi="Arial" w:cs="Arial"/>
          <w:sz w:val="20"/>
        </w:rPr>
        <w:t xml:space="preserve">USA </w:t>
      </w:r>
      <w:r w:rsidRPr="00BF1C2F">
        <w:rPr>
          <w:rFonts w:ascii="Arial" w:hAnsi="Arial" w:cs="Arial"/>
          <w:sz w:val="20"/>
        </w:rPr>
        <w:t xml:space="preserve">WeatherSeal Spray &amp; Roll-On water-resistive barrier coating.  Two coats </w:t>
      </w:r>
      <w:r w:rsidR="001C05E4" w:rsidRPr="00BF1C2F">
        <w:rPr>
          <w:rFonts w:ascii="Arial" w:hAnsi="Arial" w:cs="Arial"/>
          <w:sz w:val="20"/>
        </w:rPr>
        <w:t>may be</w:t>
      </w:r>
      <w:r w:rsidRPr="00BF1C2F">
        <w:rPr>
          <w:rFonts w:ascii="Arial" w:hAnsi="Arial" w:cs="Arial"/>
          <w:sz w:val="20"/>
        </w:rPr>
        <w:t xml:space="preserve"> required on plywood and OSB.</w:t>
      </w:r>
    </w:p>
    <w:p w14:paraId="71A6E7A5" w14:textId="1E4D91EF" w:rsidR="00BF1C2F" w:rsidRPr="00940EC8" w:rsidRDefault="00BF1C2F" w:rsidP="00940EC8">
      <w:pPr>
        <w:pStyle w:val="ListParagraph"/>
        <w:numPr>
          <w:ilvl w:val="0"/>
          <w:numId w:val="46"/>
        </w:numPr>
        <w:tabs>
          <w:tab w:val="left" w:pos="1170"/>
        </w:tabs>
        <w:spacing w:after="80"/>
        <w:ind w:left="1620" w:hanging="450"/>
        <w:jc w:val="both"/>
        <w:rPr>
          <w:rFonts w:ascii="Arial" w:hAnsi="Arial" w:cs="Arial"/>
          <w:sz w:val="20"/>
        </w:rPr>
      </w:pPr>
      <w:r w:rsidRPr="00940EC8">
        <w:rPr>
          <w:rFonts w:ascii="Arial" w:hAnsi="Arial" w:cs="Arial"/>
          <w:sz w:val="20"/>
        </w:rPr>
        <w:t>Parex USA WeatherSeal Trowel-On water-resistive barrier coating:  100% acrylic, non cementitious, trowelable water-resistive and air barrier.</w:t>
      </w:r>
    </w:p>
    <w:p w14:paraId="2B11AA17" w14:textId="77777777" w:rsidR="009D6692" w:rsidRPr="00A0761B" w:rsidRDefault="009D6692" w:rsidP="000C43AB">
      <w:pPr>
        <w:numPr>
          <w:ilvl w:val="2"/>
          <w:numId w:val="48"/>
        </w:numPr>
        <w:tabs>
          <w:tab w:val="left" w:pos="1170"/>
        </w:tabs>
        <w:spacing w:after="80"/>
        <w:ind w:left="1612" w:hanging="446"/>
        <w:jc w:val="both"/>
        <w:rPr>
          <w:rFonts w:ascii="Arial" w:hAnsi="Arial" w:cs="Arial"/>
          <w:sz w:val="20"/>
        </w:rPr>
      </w:pPr>
      <w:r w:rsidRPr="00A0761B">
        <w:rPr>
          <w:rFonts w:ascii="Arial" w:hAnsi="Arial" w:cs="Arial"/>
          <w:sz w:val="20"/>
        </w:rPr>
        <w:t xml:space="preserve">Parex </w:t>
      </w:r>
      <w:r w:rsidR="00EB5730">
        <w:rPr>
          <w:rFonts w:ascii="Arial" w:hAnsi="Arial" w:cs="Arial"/>
          <w:sz w:val="20"/>
        </w:rPr>
        <w:t xml:space="preserve">USA </w:t>
      </w:r>
      <w:r w:rsidRPr="00A0761B">
        <w:rPr>
          <w:rFonts w:ascii="Arial" w:hAnsi="Arial" w:cs="Arial"/>
          <w:sz w:val="20"/>
        </w:rPr>
        <w:t xml:space="preserve">396 Sheathing Tape: Non-woven synthetic fiber tape to reinforce </w:t>
      </w:r>
      <w:r>
        <w:rPr>
          <w:rFonts w:ascii="Arial" w:hAnsi="Arial" w:cs="Arial"/>
          <w:sz w:val="20"/>
        </w:rPr>
        <w:t xml:space="preserve">WeatherSeal Spray &amp; Roll-On </w:t>
      </w:r>
      <w:r w:rsidRPr="00A0761B">
        <w:rPr>
          <w:rFonts w:ascii="Arial" w:hAnsi="Arial" w:cs="Arial"/>
          <w:sz w:val="20"/>
        </w:rPr>
        <w:t>water-resistive barrier</w:t>
      </w:r>
      <w:r>
        <w:rPr>
          <w:rFonts w:ascii="Arial" w:hAnsi="Arial" w:cs="Arial"/>
          <w:sz w:val="20"/>
        </w:rPr>
        <w:t xml:space="preserve"> coating</w:t>
      </w:r>
      <w:r w:rsidRPr="00A0761B">
        <w:rPr>
          <w:rFonts w:ascii="Arial" w:hAnsi="Arial" w:cs="Arial"/>
          <w:sz w:val="20"/>
        </w:rPr>
        <w:t xml:space="preserve"> at sheathing board joints, into rough openings and other terminations into dissimilar materials</w:t>
      </w:r>
      <w:r>
        <w:rPr>
          <w:rFonts w:ascii="Arial" w:hAnsi="Arial" w:cs="Arial"/>
          <w:sz w:val="20"/>
        </w:rPr>
        <w:t>.</w:t>
      </w:r>
    </w:p>
    <w:p w14:paraId="5FB705A7" w14:textId="77777777" w:rsidR="009D6692" w:rsidRDefault="009D6692" w:rsidP="000C43AB">
      <w:pPr>
        <w:numPr>
          <w:ilvl w:val="2"/>
          <w:numId w:val="48"/>
        </w:numPr>
        <w:tabs>
          <w:tab w:val="left" w:pos="1170"/>
        </w:tabs>
        <w:spacing w:after="80"/>
        <w:ind w:left="1612" w:hanging="446"/>
        <w:jc w:val="both"/>
        <w:rPr>
          <w:rFonts w:ascii="Arial" w:hAnsi="Arial" w:cs="Arial"/>
          <w:sz w:val="20"/>
        </w:rPr>
      </w:pPr>
      <w:r>
        <w:rPr>
          <w:rFonts w:ascii="Arial" w:hAnsi="Arial" w:cs="Arial"/>
          <w:sz w:val="20"/>
        </w:rPr>
        <w:t>Pare</w:t>
      </w:r>
      <w:r w:rsidR="00BD0BAA">
        <w:rPr>
          <w:rFonts w:ascii="Arial" w:hAnsi="Arial" w:cs="Arial"/>
          <w:sz w:val="20"/>
        </w:rPr>
        <w:t>x</w:t>
      </w:r>
      <w:r w:rsidR="00EB5730">
        <w:rPr>
          <w:rFonts w:ascii="Arial" w:hAnsi="Arial" w:cs="Arial"/>
          <w:sz w:val="20"/>
        </w:rPr>
        <w:t xml:space="preserve"> USA </w:t>
      </w:r>
      <w:r>
        <w:rPr>
          <w:rFonts w:ascii="Arial" w:hAnsi="Arial" w:cs="Arial"/>
          <w:sz w:val="20"/>
        </w:rPr>
        <w:t xml:space="preserve">WeatherSeal is </w:t>
      </w:r>
      <w:r w:rsidRPr="00A0761B">
        <w:rPr>
          <w:rFonts w:ascii="Arial" w:hAnsi="Arial" w:cs="Arial"/>
          <w:sz w:val="20"/>
        </w:rPr>
        <w:t>covered by an intervening material such as building paper</w:t>
      </w:r>
      <w:r>
        <w:rPr>
          <w:rFonts w:ascii="Arial" w:hAnsi="Arial" w:cs="Arial"/>
          <w:sz w:val="20"/>
        </w:rPr>
        <w:t>.</w:t>
      </w:r>
    </w:p>
    <w:p w14:paraId="0B60B495" w14:textId="77777777" w:rsidR="00CA649F" w:rsidRPr="00357C58" w:rsidRDefault="00CA649F" w:rsidP="00CA649F">
      <w:pPr>
        <w:pStyle w:val="ARCATParagraph"/>
        <w:spacing w:after="80"/>
        <w:jc w:val="both"/>
        <w:rPr>
          <w:color w:val="3A7DCE"/>
          <w:sz w:val="20"/>
        </w:rPr>
      </w:pPr>
      <w:r w:rsidRPr="00357C58">
        <w:rPr>
          <w:color w:val="3A7DCE"/>
          <w:sz w:val="20"/>
        </w:rPr>
        <w:t>EDITOR NOTE:  FOR DIRECT APPLICATION OF STUC</w:t>
      </w:r>
      <w:r w:rsidR="004E293F" w:rsidRPr="00357C58">
        <w:rPr>
          <w:color w:val="3A7DCE"/>
          <w:sz w:val="20"/>
        </w:rPr>
        <w:t xml:space="preserve">CO TO CMU OR MASONRY, SEE </w:t>
      </w:r>
      <w:r w:rsidR="00AB7B69">
        <w:rPr>
          <w:color w:val="3A7DCE"/>
          <w:sz w:val="20"/>
        </w:rPr>
        <w:t>ARMOURWALL</w:t>
      </w:r>
      <w:r w:rsidRPr="00357C58">
        <w:rPr>
          <w:color w:val="3A7DCE"/>
          <w:sz w:val="20"/>
        </w:rPr>
        <w:t xml:space="preserve"> 100 WATERMASTER ON CMU SPECIFICATION.</w:t>
      </w:r>
    </w:p>
    <w:p w14:paraId="17FC7499" w14:textId="77777777" w:rsidR="00FF50BD" w:rsidRPr="00357C58" w:rsidRDefault="00FF50BD" w:rsidP="00FF50BD">
      <w:pPr>
        <w:pStyle w:val="BodyText"/>
        <w:jc w:val="both"/>
        <w:rPr>
          <w:rFonts w:ascii="Arial" w:hAnsi="Arial" w:cs="Arial"/>
          <w:color w:val="3A7DCE"/>
          <w:sz w:val="20"/>
        </w:rPr>
      </w:pPr>
      <w:r w:rsidRPr="00357C58">
        <w:rPr>
          <w:rFonts w:ascii="Arial" w:hAnsi="Arial" w:cs="Arial"/>
          <w:color w:val="3A7DCE"/>
          <w:sz w:val="20"/>
        </w:rPr>
        <w:t xml:space="preserve">EDITOR NOTE:  STUCCO BASE MAY BE APPLIED IN 2 PASSES UP TO AN APPROXIMATE THICKNESS OF BETWEEN 3/4 AND 7/8 INCHES. WHEN INSTALLED AT THIS THICKNESS IT MUST BE MOIST CURED IN ACCORDANCE WITH IBC OR IRC, AS APPLICABLE, FOR PORTLAND CEMENT PLASTER. </w:t>
      </w:r>
    </w:p>
    <w:p w14:paraId="4B11DB76" w14:textId="77777777" w:rsidR="00010629" w:rsidRPr="00F51756" w:rsidRDefault="001B7944" w:rsidP="000C43AB">
      <w:pPr>
        <w:pStyle w:val="ARCATParagraph"/>
        <w:numPr>
          <w:ilvl w:val="1"/>
          <w:numId w:val="48"/>
        </w:numPr>
        <w:spacing w:after="80"/>
        <w:ind w:left="1170" w:hanging="450"/>
        <w:rPr>
          <w:sz w:val="20"/>
          <w:szCs w:val="20"/>
        </w:rPr>
      </w:pPr>
      <w:r w:rsidRPr="00F51756">
        <w:rPr>
          <w:sz w:val="20"/>
          <w:szCs w:val="20"/>
        </w:rPr>
        <w:t xml:space="preserve">Stucco </w:t>
      </w:r>
      <w:r w:rsidR="00D16D0D">
        <w:rPr>
          <w:sz w:val="20"/>
          <w:szCs w:val="20"/>
        </w:rPr>
        <w:t>Base Coat</w:t>
      </w:r>
      <w:r w:rsidRPr="00F51756">
        <w:rPr>
          <w:sz w:val="20"/>
          <w:szCs w:val="20"/>
        </w:rPr>
        <w:t xml:space="preserve"> </w:t>
      </w:r>
      <w:r w:rsidR="009D6692" w:rsidRPr="00F51756">
        <w:rPr>
          <w:sz w:val="20"/>
          <w:szCs w:val="20"/>
        </w:rPr>
        <w:t>(</w:t>
      </w:r>
      <w:r w:rsidR="009D6692">
        <w:rPr>
          <w:sz w:val="20"/>
          <w:szCs w:val="20"/>
        </w:rPr>
        <w:t>3/8</w:t>
      </w:r>
      <w:r w:rsidR="009D6692" w:rsidRPr="00F51756">
        <w:rPr>
          <w:sz w:val="20"/>
          <w:szCs w:val="20"/>
        </w:rPr>
        <w:t xml:space="preserve"> in – </w:t>
      </w:r>
      <w:r w:rsidR="009D6692">
        <w:rPr>
          <w:sz w:val="20"/>
          <w:szCs w:val="20"/>
        </w:rPr>
        <w:t>1/2</w:t>
      </w:r>
      <w:r w:rsidR="009D6692" w:rsidRPr="00F51756">
        <w:rPr>
          <w:sz w:val="20"/>
          <w:szCs w:val="20"/>
        </w:rPr>
        <w:t xml:space="preserve"> in</w:t>
      </w:r>
      <w:r w:rsidR="009D6692">
        <w:rPr>
          <w:sz w:val="20"/>
          <w:szCs w:val="20"/>
        </w:rPr>
        <w:t xml:space="preserve"> per coat</w:t>
      </w:r>
      <w:r w:rsidR="009D6692" w:rsidRPr="00F51756">
        <w:rPr>
          <w:sz w:val="20"/>
          <w:szCs w:val="20"/>
        </w:rPr>
        <w:t>)</w:t>
      </w:r>
      <w:r w:rsidR="0045145F">
        <w:rPr>
          <w:sz w:val="20"/>
          <w:szCs w:val="20"/>
        </w:rPr>
        <w:t>:</w:t>
      </w:r>
    </w:p>
    <w:p w14:paraId="071D1B75" w14:textId="77777777" w:rsidR="005F2A62" w:rsidRDefault="00AB7B69" w:rsidP="000C43AB">
      <w:pPr>
        <w:pStyle w:val="ARCATParagraph"/>
        <w:numPr>
          <w:ilvl w:val="2"/>
          <w:numId w:val="30"/>
        </w:numPr>
        <w:tabs>
          <w:tab w:val="clear" w:pos="1440"/>
          <w:tab w:val="num" w:pos="1620"/>
        </w:tabs>
        <w:spacing w:after="80"/>
        <w:ind w:left="1620" w:hanging="450"/>
        <w:jc w:val="both"/>
        <w:rPr>
          <w:sz w:val="20"/>
          <w:szCs w:val="20"/>
        </w:rPr>
      </w:pPr>
      <w:r>
        <w:rPr>
          <w:sz w:val="20"/>
          <w:szCs w:val="20"/>
        </w:rPr>
        <w:t xml:space="preserve">Parex 210 Armourwall </w:t>
      </w:r>
      <w:r w:rsidR="009667C0">
        <w:rPr>
          <w:sz w:val="20"/>
          <w:szCs w:val="20"/>
        </w:rPr>
        <w:t>Stucco Base</w:t>
      </w:r>
      <w:r w:rsidR="00A5517F">
        <w:rPr>
          <w:sz w:val="20"/>
          <w:szCs w:val="20"/>
        </w:rPr>
        <w:t xml:space="preserve"> </w:t>
      </w:r>
      <w:r w:rsidR="005F2A62" w:rsidRPr="00F51756">
        <w:rPr>
          <w:sz w:val="20"/>
          <w:szCs w:val="20"/>
        </w:rPr>
        <w:t xml:space="preserve">Concentrate: Proprietary mixture of </w:t>
      </w:r>
      <w:r w:rsidR="000F1B80">
        <w:rPr>
          <w:sz w:val="20"/>
          <w:szCs w:val="20"/>
        </w:rPr>
        <w:t>p</w:t>
      </w:r>
      <w:r w:rsidR="005F2A62" w:rsidRPr="00F51756">
        <w:rPr>
          <w:sz w:val="20"/>
          <w:szCs w:val="20"/>
        </w:rPr>
        <w:t>ortland cement and proprietary ingredients mixed with clean, cool, potable water, and ASTM C897 or</w:t>
      </w:r>
      <w:r w:rsidR="00283142" w:rsidRPr="00F51756">
        <w:rPr>
          <w:sz w:val="20"/>
          <w:szCs w:val="20"/>
        </w:rPr>
        <w:t xml:space="preserve"> ASTM</w:t>
      </w:r>
      <w:r w:rsidR="005F2A62" w:rsidRPr="00F51756">
        <w:rPr>
          <w:sz w:val="20"/>
          <w:szCs w:val="20"/>
        </w:rPr>
        <w:t xml:space="preserve"> C144 sand added in the field.</w:t>
      </w:r>
    </w:p>
    <w:p w14:paraId="02B305F7" w14:textId="77777777" w:rsidR="00F22359" w:rsidRDefault="00F22359" w:rsidP="00F22359">
      <w:pPr>
        <w:pStyle w:val="ARCATParagraph"/>
        <w:tabs>
          <w:tab w:val="num" w:pos="2160"/>
        </w:tabs>
        <w:spacing w:after="80"/>
        <w:ind w:left="360" w:firstLine="1260"/>
        <w:rPr>
          <w:sz w:val="20"/>
          <w:szCs w:val="20"/>
        </w:rPr>
      </w:pPr>
      <w:r w:rsidRPr="00F51756">
        <w:rPr>
          <w:sz w:val="20"/>
          <w:szCs w:val="20"/>
        </w:rPr>
        <w:t>-OR-</w:t>
      </w:r>
    </w:p>
    <w:p w14:paraId="28F87986" w14:textId="77777777" w:rsidR="005F2A62" w:rsidRPr="00F22359" w:rsidRDefault="00AB7B69" w:rsidP="000C43AB">
      <w:pPr>
        <w:pStyle w:val="ARCATParagraph"/>
        <w:numPr>
          <w:ilvl w:val="2"/>
          <w:numId w:val="30"/>
        </w:numPr>
        <w:tabs>
          <w:tab w:val="clear" w:pos="1440"/>
          <w:tab w:val="num" w:pos="1620"/>
        </w:tabs>
        <w:spacing w:after="80"/>
        <w:ind w:left="1620" w:hanging="450"/>
        <w:jc w:val="both"/>
        <w:rPr>
          <w:sz w:val="20"/>
          <w:szCs w:val="20"/>
        </w:rPr>
      </w:pPr>
      <w:r>
        <w:rPr>
          <w:sz w:val="20"/>
          <w:szCs w:val="20"/>
        </w:rPr>
        <w:t>Parex 202 Armourwall</w:t>
      </w:r>
      <w:r w:rsidR="009667C0" w:rsidRPr="00F22359">
        <w:rPr>
          <w:sz w:val="20"/>
          <w:szCs w:val="20"/>
        </w:rPr>
        <w:t xml:space="preserve"> Stucco Base </w:t>
      </w:r>
      <w:r w:rsidR="005F2A62" w:rsidRPr="00F22359">
        <w:rPr>
          <w:sz w:val="20"/>
          <w:szCs w:val="20"/>
        </w:rPr>
        <w:t xml:space="preserve">Sanded: Proprietary mixture of </w:t>
      </w:r>
      <w:r w:rsidR="000F1B80">
        <w:rPr>
          <w:sz w:val="20"/>
          <w:szCs w:val="20"/>
        </w:rPr>
        <w:t>p</w:t>
      </w:r>
      <w:r w:rsidR="005F2A62" w:rsidRPr="00F22359">
        <w:rPr>
          <w:sz w:val="20"/>
          <w:szCs w:val="20"/>
        </w:rPr>
        <w:t>ortland cement, and proprietary ingredients mixed with clean, cool, and potable water in the field.</w:t>
      </w:r>
    </w:p>
    <w:p w14:paraId="5F5AC446" w14:textId="77777777" w:rsidR="00A17A60" w:rsidRPr="00357C58" w:rsidRDefault="00FA136D" w:rsidP="005B3B77">
      <w:pPr>
        <w:suppressAutoHyphens/>
        <w:spacing w:before="120" w:after="120"/>
        <w:jc w:val="both"/>
        <w:rPr>
          <w:rFonts w:ascii="Arial" w:hAnsi="Arial" w:cs="Arial"/>
          <w:color w:val="3A7DCE"/>
          <w:sz w:val="20"/>
          <w:szCs w:val="18"/>
        </w:rPr>
      </w:pPr>
      <w:r w:rsidRPr="00357C58">
        <w:rPr>
          <w:rFonts w:ascii="Arial" w:hAnsi="Arial" w:cs="Arial"/>
          <w:color w:val="3A7DCE"/>
          <w:sz w:val="20"/>
          <w:szCs w:val="18"/>
        </w:rPr>
        <w:t xml:space="preserve">EDITOR NOTE: MODIFY BELOW TO SUIT REQUIREMENTS. CHOOSE </w:t>
      </w:r>
      <w:r w:rsidR="007132C4" w:rsidRPr="00357C58">
        <w:rPr>
          <w:rFonts w:ascii="Arial" w:hAnsi="Arial" w:cs="Arial"/>
          <w:color w:val="3A7DCE"/>
          <w:sz w:val="20"/>
          <w:szCs w:val="18"/>
        </w:rPr>
        <w:t xml:space="preserve">OPTIONAL </w:t>
      </w:r>
      <w:r w:rsidR="003E58DD" w:rsidRPr="00357C58">
        <w:rPr>
          <w:rFonts w:ascii="Arial" w:hAnsi="Arial" w:cs="Arial"/>
          <w:color w:val="3A7DCE"/>
          <w:sz w:val="20"/>
          <w:szCs w:val="18"/>
        </w:rPr>
        <w:t>ACRYLIC EMULSION</w:t>
      </w:r>
      <w:r w:rsidR="00A17A60" w:rsidRPr="00357C58">
        <w:rPr>
          <w:rFonts w:ascii="Arial" w:hAnsi="Arial" w:cs="Arial"/>
          <w:color w:val="3A7DCE"/>
          <w:sz w:val="20"/>
          <w:szCs w:val="18"/>
        </w:rPr>
        <w:t xml:space="preserve"> </w:t>
      </w:r>
      <w:r w:rsidRPr="00357C58">
        <w:rPr>
          <w:rFonts w:ascii="Arial" w:hAnsi="Arial" w:cs="Arial"/>
          <w:color w:val="3A7DCE"/>
          <w:sz w:val="20"/>
          <w:szCs w:val="18"/>
        </w:rPr>
        <w:t>FOR ENHANCED PERFORMANCE</w:t>
      </w:r>
      <w:r w:rsidR="0045145F" w:rsidRPr="00357C58">
        <w:rPr>
          <w:rFonts w:ascii="Arial" w:hAnsi="Arial" w:cs="Arial"/>
          <w:color w:val="3A7DCE"/>
          <w:sz w:val="20"/>
          <w:szCs w:val="18"/>
        </w:rPr>
        <w:t>.</w:t>
      </w:r>
    </w:p>
    <w:p w14:paraId="3828A3EC" w14:textId="77777777" w:rsidR="003E58DD" w:rsidRPr="003E58DD" w:rsidRDefault="003E58DD" w:rsidP="00940EC8">
      <w:pPr>
        <w:pStyle w:val="ARCATParagraph"/>
        <w:numPr>
          <w:ilvl w:val="1"/>
          <w:numId w:val="18"/>
        </w:numPr>
        <w:tabs>
          <w:tab w:val="num" w:pos="1170"/>
        </w:tabs>
        <w:spacing w:after="80"/>
        <w:jc w:val="both"/>
        <w:rPr>
          <w:sz w:val="20"/>
          <w:szCs w:val="20"/>
        </w:rPr>
      </w:pPr>
      <w:r>
        <w:rPr>
          <w:sz w:val="20"/>
          <w:szCs w:val="20"/>
        </w:rPr>
        <w:t>Stucco Admix</w:t>
      </w:r>
    </w:p>
    <w:p w14:paraId="0A255D32" w14:textId="77777777" w:rsidR="00FA136D" w:rsidRPr="003E58DD" w:rsidRDefault="005F2A62" w:rsidP="00570CB3">
      <w:pPr>
        <w:pStyle w:val="ARCATParagraph"/>
        <w:numPr>
          <w:ilvl w:val="2"/>
          <w:numId w:val="14"/>
        </w:numPr>
        <w:tabs>
          <w:tab w:val="clear" w:pos="1440"/>
          <w:tab w:val="num" w:pos="1620"/>
        </w:tabs>
        <w:spacing w:after="80"/>
        <w:ind w:left="1620" w:hanging="450"/>
        <w:jc w:val="both"/>
        <w:rPr>
          <w:sz w:val="20"/>
          <w:szCs w:val="20"/>
        </w:rPr>
      </w:pPr>
      <w:r w:rsidRPr="00F51756">
        <w:rPr>
          <w:sz w:val="20"/>
          <w:szCs w:val="20"/>
        </w:rPr>
        <w:t xml:space="preserve">Parex </w:t>
      </w:r>
      <w:r w:rsidR="00B95C7B">
        <w:rPr>
          <w:sz w:val="20"/>
          <w:szCs w:val="20"/>
        </w:rPr>
        <w:t xml:space="preserve">USA </w:t>
      </w:r>
      <w:r w:rsidR="00B95C7B">
        <w:rPr>
          <w:color w:val="333333"/>
          <w:sz w:val="20"/>
          <w:szCs w:val="20"/>
        </w:rPr>
        <w:t>Adacryl Admix &amp; Bond</w:t>
      </w:r>
      <w:r w:rsidR="00943FF8">
        <w:rPr>
          <w:color w:val="333333"/>
          <w:sz w:val="20"/>
          <w:szCs w:val="20"/>
        </w:rPr>
        <w:t>er</w:t>
      </w:r>
      <w:r w:rsidR="00F46FC2" w:rsidRPr="003E58DD">
        <w:rPr>
          <w:sz w:val="20"/>
          <w:szCs w:val="20"/>
        </w:rPr>
        <w:t xml:space="preserve">: 100% </w:t>
      </w:r>
      <w:r w:rsidR="00C60B63" w:rsidRPr="00F51756">
        <w:rPr>
          <w:sz w:val="20"/>
          <w:szCs w:val="20"/>
        </w:rPr>
        <w:t xml:space="preserve">acrylic emulsion additive for </w:t>
      </w:r>
      <w:r w:rsidR="004B3D26">
        <w:rPr>
          <w:sz w:val="20"/>
          <w:szCs w:val="20"/>
        </w:rPr>
        <w:t>p</w:t>
      </w:r>
      <w:r w:rsidR="009A6A10" w:rsidRPr="00F51756">
        <w:rPr>
          <w:sz w:val="20"/>
          <w:szCs w:val="20"/>
        </w:rPr>
        <w:t>ortland</w:t>
      </w:r>
      <w:r w:rsidR="00C60B63" w:rsidRPr="00F51756">
        <w:rPr>
          <w:sz w:val="20"/>
          <w:szCs w:val="20"/>
        </w:rPr>
        <w:t xml:space="preserve"> cement based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5674ED14" w14:textId="77777777" w:rsidR="00FA136D" w:rsidRPr="00357C58" w:rsidRDefault="00FA136D" w:rsidP="005B3B77">
      <w:pPr>
        <w:suppressAutoHyphens/>
        <w:spacing w:before="120" w:after="120"/>
        <w:jc w:val="both"/>
        <w:rPr>
          <w:rFonts w:ascii="Arial" w:hAnsi="Arial" w:cs="Arial"/>
          <w:color w:val="3A7DCE"/>
          <w:sz w:val="20"/>
          <w:szCs w:val="18"/>
        </w:rPr>
      </w:pPr>
      <w:r w:rsidRPr="00357C58">
        <w:rPr>
          <w:rFonts w:ascii="Arial" w:hAnsi="Arial" w:cs="Arial"/>
          <w:color w:val="3A7DCE"/>
          <w:sz w:val="20"/>
          <w:szCs w:val="18"/>
        </w:rPr>
        <w:t xml:space="preserve">EDITOR NOTE: MODIFY BELOW TO SUIT REQUIREMENTS. CHOOSE </w:t>
      </w:r>
      <w:r w:rsidR="00E6641A" w:rsidRPr="00357C58">
        <w:rPr>
          <w:rFonts w:ascii="Arial" w:hAnsi="Arial" w:cs="Arial"/>
          <w:color w:val="3A7DCE"/>
          <w:sz w:val="20"/>
          <w:szCs w:val="18"/>
        </w:rPr>
        <w:t>LEVELING AND REINFOR</w:t>
      </w:r>
      <w:r w:rsidR="003E58DD" w:rsidRPr="00357C58">
        <w:rPr>
          <w:rFonts w:ascii="Arial" w:hAnsi="Arial" w:cs="Arial"/>
          <w:color w:val="3A7DCE"/>
          <w:sz w:val="20"/>
          <w:szCs w:val="18"/>
        </w:rPr>
        <w:t>CING COAT</w:t>
      </w:r>
      <w:r w:rsidR="003341F0" w:rsidRPr="00357C58">
        <w:rPr>
          <w:rFonts w:ascii="Arial" w:hAnsi="Arial" w:cs="Arial"/>
          <w:color w:val="3A7DCE"/>
          <w:sz w:val="20"/>
          <w:szCs w:val="18"/>
        </w:rPr>
        <w:t xml:space="preserve"> (</w:t>
      </w:r>
      <w:r w:rsidR="001C05E4" w:rsidRPr="00357C58">
        <w:rPr>
          <w:rFonts w:ascii="Arial" w:hAnsi="Arial" w:cs="Arial"/>
          <w:color w:val="3A7DCE"/>
          <w:sz w:val="20"/>
          <w:szCs w:val="18"/>
        </w:rPr>
        <w:t>D</w:t>
      </w:r>
      <w:r w:rsidR="003341F0" w:rsidRPr="00357C58">
        <w:rPr>
          <w:rFonts w:ascii="Arial" w:hAnsi="Arial" w:cs="Arial"/>
          <w:color w:val="3A7DCE"/>
          <w:sz w:val="20"/>
          <w:szCs w:val="18"/>
        </w:rPr>
        <w:t xml:space="preserve">.) </w:t>
      </w:r>
      <w:r w:rsidRPr="00357C58">
        <w:rPr>
          <w:rFonts w:ascii="Arial" w:hAnsi="Arial" w:cs="Arial"/>
          <w:color w:val="3A7DCE"/>
          <w:sz w:val="20"/>
          <w:szCs w:val="18"/>
        </w:rPr>
        <w:t>FOR ENHANCED CRACK RESISTANCE</w:t>
      </w:r>
      <w:r w:rsidR="006A7D0B" w:rsidRPr="00357C58">
        <w:rPr>
          <w:rFonts w:ascii="Arial" w:hAnsi="Arial" w:cs="Arial"/>
          <w:color w:val="3A7DCE"/>
          <w:sz w:val="20"/>
          <w:szCs w:val="18"/>
        </w:rPr>
        <w:t>.</w:t>
      </w:r>
    </w:p>
    <w:p w14:paraId="5EB7EEA8" w14:textId="77777777" w:rsidR="00A43C28" w:rsidRPr="00F51756" w:rsidRDefault="00C60B63" w:rsidP="00570CB3">
      <w:pPr>
        <w:pStyle w:val="ARCATParagraph"/>
        <w:numPr>
          <w:ilvl w:val="1"/>
          <w:numId w:val="18"/>
        </w:numPr>
        <w:tabs>
          <w:tab w:val="clear" w:pos="864"/>
          <w:tab w:val="num" w:pos="1170"/>
        </w:tabs>
        <w:spacing w:after="80"/>
        <w:ind w:left="1170" w:hanging="450"/>
        <w:rPr>
          <w:sz w:val="20"/>
          <w:szCs w:val="20"/>
        </w:rPr>
      </w:pPr>
      <w:r w:rsidRPr="00F51756">
        <w:rPr>
          <w:sz w:val="20"/>
          <w:szCs w:val="20"/>
        </w:rPr>
        <w:t>Leveling and Reinforcing Coat:</w:t>
      </w:r>
      <w:r w:rsidR="00A43C28" w:rsidRPr="00F51756">
        <w:rPr>
          <w:sz w:val="20"/>
          <w:szCs w:val="20"/>
        </w:rPr>
        <w:t xml:space="preserve"> </w:t>
      </w:r>
    </w:p>
    <w:p w14:paraId="514B8D6E" w14:textId="77777777" w:rsidR="000D775E" w:rsidRPr="00F51756" w:rsidRDefault="000D775E" w:rsidP="00570CB3">
      <w:pPr>
        <w:numPr>
          <w:ilvl w:val="2"/>
          <w:numId w:val="18"/>
        </w:numPr>
        <w:tabs>
          <w:tab w:val="left" w:pos="1620"/>
        </w:tabs>
        <w:spacing w:after="80"/>
        <w:ind w:left="1620" w:hanging="450"/>
        <w:jc w:val="both"/>
        <w:rPr>
          <w:rFonts w:ascii="Arial" w:hAnsi="Arial" w:cs="Arial"/>
          <w:sz w:val="20"/>
        </w:rPr>
      </w:pPr>
      <w:r w:rsidRPr="00F51756">
        <w:rPr>
          <w:rFonts w:ascii="Arial" w:hAnsi="Arial" w:cs="Arial"/>
          <w:sz w:val="20"/>
        </w:rPr>
        <w:t xml:space="preserve">Parex </w:t>
      </w:r>
      <w:r w:rsidR="00EB5730">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5A7D8C1A" w14:textId="77777777" w:rsidR="000C43AB" w:rsidRPr="00F51756" w:rsidRDefault="000C43AB" w:rsidP="000C43AB">
      <w:pPr>
        <w:numPr>
          <w:ilvl w:val="2"/>
          <w:numId w:val="18"/>
        </w:numPr>
        <w:tabs>
          <w:tab w:val="left" w:pos="1620"/>
        </w:tabs>
        <w:spacing w:after="80"/>
        <w:ind w:left="1620" w:hanging="450"/>
        <w:jc w:val="both"/>
        <w:rPr>
          <w:rFonts w:ascii="Arial" w:hAnsi="Arial" w:cs="Arial"/>
          <w:sz w:val="20"/>
        </w:rPr>
      </w:pPr>
      <w:r>
        <w:rPr>
          <w:rFonts w:ascii="Arial" w:hAnsi="Arial" w:cs="Arial"/>
          <w:sz w:val="20"/>
        </w:rPr>
        <w:t>Parex 121</w:t>
      </w:r>
      <w:r w:rsidRPr="00F51756">
        <w:rPr>
          <w:rFonts w:ascii="Arial" w:hAnsi="Arial" w:cs="Arial"/>
          <w:sz w:val="20"/>
        </w:rPr>
        <w:t xml:space="preserve"> Base Coat</w:t>
      </w:r>
      <w:r>
        <w:rPr>
          <w:rFonts w:ascii="Arial" w:hAnsi="Arial" w:cs="Arial"/>
          <w:sz w:val="20"/>
        </w:rPr>
        <w:t xml:space="preserve"> &amp; Adhesive</w:t>
      </w:r>
      <w:r w:rsidRPr="00F51756">
        <w:rPr>
          <w:rFonts w:ascii="Arial" w:hAnsi="Arial" w:cs="Arial"/>
          <w:sz w:val="20"/>
        </w:rPr>
        <w:t xml:space="preserve">: 100% acrylic polymer base, requiring the addition of </w:t>
      </w:r>
      <w:r>
        <w:rPr>
          <w:rFonts w:ascii="Arial" w:hAnsi="Arial" w:cs="Arial"/>
          <w:sz w:val="20"/>
        </w:rPr>
        <w:t>portland</w:t>
      </w:r>
      <w:r w:rsidRPr="00F51756">
        <w:rPr>
          <w:rFonts w:ascii="Arial" w:hAnsi="Arial" w:cs="Arial"/>
          <w:sz w:val="20"/>
        </w:rPr>
        <w:t xml:space="preserve"> cement. </w:t>
      </w:r>
    </w:p>
    <w:p w14:paraId="1D74A4CD" w14:textId="77777777" w:rsidR="000C43AB" w:rsidRDefault="000C43AB" w:rsidP="000C43AB">
      <w:pPr>
        <w:numPr>
          <w:ilvl w:val="2"/>
          <w:numId w:val="18"/>
        </w:numPr>
        <w:tabs>
          <w:tab w:val="left" w:pos="1620"/>
        </w:tabs>
        <w:spacing w:after="80"/>
        <w:ind w:left="1620" w:hanging="450"/>
        <w:jc w:val="both"/>
        <w:rPr>
          <w:rFonts w:ascii="Arial" w:hAnsi="Arial" w:cs="Arial"/>
          <w:sz w:val="20"/>
        </w:rPr>
      </w:pPr>
      <w:r>
        <w:rPr>
          <w:rFonts w:ascii="Arial" w:hAnsi="Arial" w:cs="Arial"/>
          <w:sz w:val="20"/>
        </w:rPr>
        <w:t>Parex 121</w:t>
      </w:r>
      <w:r w:rsidRPr="00F51756">
        <w:rPr>
          <w:rFonts w:ascii="Arial" w:hAnsi="Arial" w:cs="Arial"/>
          <w:sz w:val="20"/>
        </w:rPr>
        <w:t xml:space="preserve"> Dry Base Coat</w:t>
      </w:r>
      <w:r>
        <w:rPr>
          <w:rFonts w:ascii="Arial" w:hAnsi="Arial" w:cs="Arial"/>
          <w:sz w:val="20"/>
        </w:rPr>
        <w:t xml:space="preserve"> &amp; Adhesive</w:t>
      </w:r>
      <w:r w:rsidRPr="00F51756">
        <w:rPr>
          <w:rFonts w:ascii="Arial" w:hAnsi="Arial" w:cs="Arial"/>
          <w:sz w:val="20"/>
        </w:rPr>
        <w:t>: Copolymer based, factory blend of cement and proprietary ingredients requiring addition of water</w:t>
      </w:r>
      <w:r>
        <w:rPr>
          <w:rFonts w:ascii="Arial" w:hAnsi="Arial" w:cs="Arial"/>
          <w:sz w:val="20"/>
        </w:rPr>
        <w:t>.</w:t>
      </w:r>
    </w:p>
    <w:p w14:paraId="1EE320C5" w14:textId="77777777" w:rsidR="005F2A62" w:rsidRPr="00F51756" w:rsidRDefault="005F2A62" w:rsidP="000C43AB">
      <w:pPr>
        <w:pStyle w:val="ARCATParagraph"/>
        <w:numPr>
          <w:ilvl w:val="0"/>
          <w:numId w:val="42"/>
        </w:numPr>
        <w:tabs>
          <w:tab w:val="num" w:pos="1620"/>
        </w:tabs>
        <w:spacing w:after="80"/>
        <w:ind w:hanging="1170"/>
        <w:jc w:val="both"/>
        <w:rPr>
          <w:sz w:val="20"/>
          <w:szCs w:val="20"/>
        </w:rPr>
      </w:pPr>
      <w:r w:rsidRPr="00F51756">
        <w:rPr>
          <w:sz w:val="20"/>
          <w:szCs w:val="20"/>
        </w:rPr>
        <w:t xml:space="preserve">Parex </w:t>
      </w:r>
      <w:r w:rsidR="008A3C51">
        <w:rPr>
          <w:sz w:val="20"/>
          <w:szCs w:val="20"/>
        </w:rPr>
        <w:t xml:space="preserve"> USA </w:t>
      </w:r>
      <w:r w:rsidRPr="00F51756">
        <w:rPr>
          <w:sz w:val="20"/>
          <w:szCs w:val="20"/>
        </w:rPr>
        <w:t xml:space="preserve">Reinforcing Meshes: </w:t>
      </w:r>
    </w:p>
    <w:p w14:paraId="0A6CE64F" w14:textId="77777777" w:rsidR="005C792E" w:rsidRPr="005C792E" w:rsidRDefault="005C792E" w:rsidP="005C792E">
      <w:pPr>
        <w:pStyle w:val="ARCATParagraph"/>
        <w:numPr>
          <w:ilvl w:val="3"/>
          <w:numId w:val="18"/>
        </w:numPr>
        <w:tabs>
          <w:tab w:val="left" w:pos="2160"/>
        </w:tabs>
        <w:spacing w:after="80"/>
        <w:ind w:left="2160" w:hanging="540"/>
        <w:jc w:val="both"/>
        <w:rPr>
          <w:sz w:val="20"/>
          <w:szCs w:val="20"/>
        </w:rPr>
      </w:pPr>
      <w:r>
        <w:rPr>
          <w:sz w:val="20"/>
          <w:szCs w:val="20"/>
        </w:rPr>
        <w:t>Parex USA Stucco Mesh:</w:t>
      </w:r>
      <w:r w:rsidRPr="005C792E">
        <w:rPr>
          <w:sz w:val="20"/>
          <w:szCs w:val="20"/>
        </w:rPr>
        <w:t xml:space="preserve"> </w:t>
      </w:r>
      <w:r w:rsidRPr="00F51756">
        <w:rPr>
          <w:sz w:val="20"/>
          <w:szCs w:val="20"/>
        </w:rPr>
        <w:t>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0ECC15C8" w14:textId="77777777" w:rsidR="005F2A62" w:rsidRPr="00F51756" w:rsidRDefault="005F2A62" w:rsidP="00570CB3">
      <w:pPr>
        <w:pStyle w:val="ARCATParagraph"/>
        <w:numPr>
          <w:ilvl w:val="3"/>
          <w:numId w:val="18"/>
        </w:numPr>
        <w:tabs>
          <w:tab w:val="left" w:pos="2160"/>
        </w:tabs>
        <w:spacing w:after="80"/>
        <w:ind w:left="2160" w:hanging="540"/>
        <w:jc w:val="both"/>
        <w:rPr>
          <w:sz w:val="20"/>
          <w:szCs w:val="20"/>
        </w:rPr>
      </w:pPr>
      <w:r w:rsidRPr="00F51756">
        <w:rPr>
          <w:sz w:val="20"/>
          <w:szCs w:val="20"/>
        </w:rPr>
        <w:t xml:space="preserve">Parex </w:t>
      </w:r>
      <w:r w:rsidR="008A3C51">
        <w:rPr>
          <w:sz w:val="20"/>
          <w:szCs w:val="20"/>
        </w:rPr>
        <w:t xml:space="preserve">USA </w:t>
      </w:r>
      <w:r w:rsidRPr="00F51756">
        <w:rPr>
          <w:sz w:val="20"/>
          <w:szCs w:val="20"/>
        </w:rPr>
        <w:t>355 Standard Mesh:  Weight 4.5 oz</w:t>
      </w:r>
      <w:r w:rsidR="00D1610E" w:rsidRPr="00F51756">
        <w:rPr>
          <w:sz w:val="20"/>
          <w:szCs w:val="20"/>
        </w:rPr>
        <w:t>/</w:t>
      </w:r>
      <w:r w:rsidRPr="00F51756">
        <w:rPr>
          <w:sz w:val="20"/>
          <w:szCs w:val="20"/>
        </w:rPr>
        <w:t>yd</w:t>
      </w:r>
      <w:r w:rsidR="00D1610E" w:rsidRPr="00F51756">
        <w:rPr>
          <w:sz w:val="20"/>
          <w:szCs w:val="20"/>
          <w:vertAlign w:val="superscript"/>
        </w:rPr>
        <w:t>2</w:t>
      </w:r>
      <w:r w:rsidRPr="00F51756">
        <w:rPr>
          <w:sz w:val="20"/>
          <w:szCs w:val="20"/>
        </w:rPr>
        <w:t xml:space="preserve"> (153</w:t>
      </w:r>
      <w:r w:rsidR="00283142" w:rsidRPr="00F51756">
        <w:rPr>
          <w:sz w:val="20"/>
          <w:szCs w:val="20"/>
        </w:rPr>
        <w:t xml:space="preserve"> </w:t>
      </w:r>
      <w:r w:rsidRPr="00F51756">
        <w:rPr>
          <w:sz w:val="20"/>
          <w:szCs w:val="20"/>
        </w:rPr>
        <w:t>g/m</w:t>
      </w:r>
      <w:r w:rsidRPr="00F51756">
        <w:rPr>
          <w:sz w:val="20"/>
          <w:szCs w:val="20"/>
          <w:vertAlign w:val="superscript"/>
        </w:rPr>
        <w:t>2</w:t>
      </w:r>
      <w:r w:rsidRPr="00F51756">
        <w:rPr>
          <w:sz w:val="20"/>
          <w:szCs w:val="20"/>
        </w:rPr>
        <w:t>) reinforcing mesh.</w:t>
      </w:r>
    </w:p>
    <w:p w14:paraId="466C4C28" w14:textId="77777777" w:rsidR="00E134F3" w:rsidRPr="003202BA" w:rsidRDefault="005F2A62" w:rsidP="00570CB3">
      <w:pPr>
        <w:pStyle w:val="ARCATParagraph"/>
        <w:numPr>
          <w:ilvl w:val="3"/>
          <w:numId w:val="18"/>
        </w:numPr>
        <w:tabs>
          <w:tab w:val="left" w:pos="2160"/>
        </w:tabs>
        <w:spacing w:after="80"/>
        <w:ind w:firstLine="180"/>
        <w:jc w:val="both"/>
        <w:rPr>
          <w:sz w:val="20"/>
          <w:szCs w:val="20"/>
        </w:rPr>
      </w:pPr>
      <w:r w:rsidRPr="00F51756">
        <w:rPr>
          <w:sz w:val="20"/>
          <w:szCs w:val="20"/>
        </w:rPr>
        <w:t xml:space="preserve">Parex </w:t>
      </w:r>
      <w:r w:rsidR="008A3C51">
        <w:rPr>
          <w:sz w:val="20"/>
          <w:szCs w:val="20"/>
        </w:rPr>
        <w:t xml:space="preserve">USA </w:t>
      </w:r>
      <w:r w:rsidRPr="00F51756">
        <w:rPr>
          <w:sz w:val="20"/>
          <w:szCs w:val="20"/>
        </w:rPr>
        <w:t>358.10 Intermediate Mesh: Weight 12 oz</w:t>
      </w:r>
      <w:r w:rsidR="00D1610E" w:rsidRPr="00F51756">
        <w:rPr>
          <w:sz w:val="20"/>
          <w:szCs w:val="20"/>
        </w:rPr>
        <w:t>/yd</w:t>
      </w:r>
      <w:r w:rsidR="00D1610E" w:rsidRPr="00F51756">
        <w:rPr>
          <w:sz w:val="20"/>
          <w:szCs w:val="20"/>
          <w:vertAlign w:val="superscript"/>
        </w:rPr>
        <w:t>2</w:t>
      </w:r>
      <w:r w:rsidR="00283142" w:rsidRPr="00F51756">
        <w:rPr>
          <w:sz w:val="20"/>
          <w:szCs w:val="20"/>
        </w:rPr>
        <w:t xml:space="preserve"> (407 g/</w:t>
      </w:r>
      <w:r w:rsidRPr="00F51756">
        <w:rPr>
          <w:sz w:val="20"/>
          <w:szCs w:val="20"/>
        </w:rPr>
        <w:t>m</w:t>
      </w:r>
      <w:r w:rsidR="00283142" w:rsidRPr="00F51756">
        <w:rPr>
          <w:sz w:val="20"/>
          <w:szCs w:val="20"/>
          <w:vertAlign w:val="superscript"/>
        </w:rPr>
        <w:t>2</w:t>
      </w:r>
      <w:r w:rsidRPr="00F51756">
        <w:rPr>
          <w:sz w:val="20"/>
          <w:szCs w:val="20"/>
        </w:rPr>
        <w:t>) reinforcing mesh.</w:t>
      </w:r>
    </w:p>
    <w:p w14:paraId="43B284B4" w14:textId="77777777" w:rsidR="00E134F3" w:rsidRPr="00357C58" w:rsidRDefault="00477ACB" w:rsidP="005B3B77">
      <w:pPr>
        <w:suppressAutoHyphens/>
        <w:spacing w:before="120" w:after="120"/>
        <w:jc w:val="both"/>
        <w:rPr>
          <w:rFonts w:ascii="Arial" w:hAnsi="Arial" w:cs="Arial"/>
          <w:color w:val="3A7DCE"/>
          <w:sz w:val="20"/>
        </w:rPr>
      </w:pPr>
      <w:r w:rsidRPr="00357C58">
        <w:rPr>
          <w:rFonts w:ascii="Arial" w:hAnsi="Arial" w:cs="Arial"/>
          <w:color w:val="3A7DCE"/>
          <w:sz w:val="20"/>
        </w:rPr>
        <w:t xml:space="preserve">EDITOR NOTE: </w:t>
      </w:r>
      <w:r w:rsidR="00D1610E" w:rsidRPr="00357C58">
        <w:rPr>
          <w:rFonts w:ascii="Arial" w:hAnsi="Arial" w:cs="Arial"/>
          <w:color w:val="3A7DCE"/>
          <w:sz w:val="20"/>
        </w:rPr>
        <w:t xml:space="preserve">STUCCO LEVEL COAT </w:t>
      </w:r>
      <w:r w:rsidRPr="00357C58">
        <w:rPr>
          <w:rFonts w:ascii="Arial" w:hAnsi="Arial" w:cs="Arial"/>
          <w:color w:val="3A7DCE"/>
          <w:sz w:val="20"/>
        </w:rPr>
        <w:t xml:space="preserve">MUST </w:t>
      </w:r>
      <w:r w:rsidR="00D1610E" w:rsidRPr="00357C58">
        <w:rPr>
          <w:rFonts w:ascii="Arial" w:hAnsi="Arial" w:cs="Arial"/>
          <w:color w:val="3A7DCE"/>
          <w:sz w:val="20"/>
        </w:rPr>
        <w:t>NOT BE USED AS AN ADHESIVE OR BASE COAT FOR EXPANDED POLYSTYRENE INSULATION BOARD SHAPES OR FEATURES</w:t>
      </w:r>
      <w:r w:rsidRPr="00357C58">
        <w:rPr>
          <w:rFonts w:ascii="Arial" w:hAnsi="Arial" w:cs="Arial"/>
          <w:color w:val="3A7DCE"/>
          <w:sz w:val="20"/>
        </w:rPr>
        <w:t>.</w:t>
      </w:r>
    </w:p>
    <w:p w14:paraId="3299D5FE" w14:textId="77777777" w:rsidR="00C37878" w:rsidRPr="00F51756" w:rsidRDefault="00C37878" w:rsidP="00570CB3">
      <w:pPr>
        <w:pStyle w:val="ARCATParagraph"/>
        <w:numPr>
          <w:ilvl w:val="1"/>
          <w:numId w:val="18"/>
        </w:numPr>
        <w:tabs>
          <w:tab w:val="clear" w:pos="864"/>
          <w:tab w:val="num" w:pos="1170"/>
        </w:tabs>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52B33AA1" w14:textId="77777777" w:rsidR="00C37878" w:rsidRPr="00F51756" w:rsidRDefault="00C37878" w:rsidP="000C43AB">
      <w:pPr>
        <w:pStyle w:val="ARCATParagraph"/>
        <w:numPr>
          <w:ilvl w:val="2"/>
          <w:numId w:val="26"/>
        </w:numPr>
        <w:tabs>
          <w:tab w:val="left" w:pos="1620"/>
        </w:tabs>
        <w:spacing w:after="80"/>
        <w:ind w:hanging="810"/>
        <w:rPr>
          <w:sz w:val="20"/>
          <w:szCs w:val="20"/>
        </w:rPr>
      </w:pPr>
      <w:r w:rsidRPr="00F51756">
        <w:rPr>
          <w:sz w:val="20"/>
          <w:szCs w:val="20"/>
        </w:rPr>
        <w:t>Adhesive</w:t>
      </w:r>
      <w:r w:rsidR="00E134F3" w:rsidRPr="00F51756">
        <w:rPr>
          <w:sz w:val="20"/>
          <w:szCs w:val="20"/>
        </w:rPr>
        <w:t xml:space="preserve"> and Base Coat</w:t>
      </w:r>
      <w:r w:rsidR="0045145F">
        <w:rPr>
          <w:sz w:val="20"/>
          <w:szCs w:val="20"/>
        </w:rPr>
        <w:t>:</w:t>
      </w:r>
      <w:r w:rsidR="00E134F3" w:rsidRPr="00F51756">
        <w:rPr>
          <w:sz w:val="20"/>
          <w:szCs w:val="20"/>
        </w:rPr>
        <w:t xml:space="preserve"> </w:t>
      </w:r>
    </w:p>
    <w:p w14:paraId="40DD05A9" w14:textId="77777777" w:rsidR="005F2A62" w:rsidRPr="00F51756" w:rsidRDefault="000C43AB" w:rsidP="000C43AB">
      <w:pPr>
        <w:numPr>
          <w:ilvl w:val="3"/>
          <w:numId w:val="26"/>
        </w:numPr>
        <w:tabs>
          <w:tab w:val="left" w:pos="1620"/>
        </w:tabs>
        <w:spacing w:after="80"/>
        <w:ind w:left="2160" w:hanging="540"/>
        <w:jc w:val="both"/>
        <w:rPr>
          <w:rFonts w:ascii="Arial" w:hAnsi="Arial" w:cs="Arial"/>
          <w:sz w:val="20"/>
        </w:rPr>
      </w:pPr>
      <w:r>
        <w:rPr>
          <w:rFonts w:ascii="Arial" w:hAnsi="Arial" w:cs="Arial"/>
          <w:sz w:val="20"/>
        </w:rPr>
        <w:t>Parex 121</w:t>
      </w:r>
      <w:r w:rsidRPr="00F51756">
        <w:rPr>
          <w:rFonts w:ascii="Arial" w:hAnsi="Arial" w:cs="Arial"/>
          <w:sz w:val="20"/>
        </w:rPr>
        <w:t xml:space="preserve"> Dry Base Coat</w:t>
      </w:r>
      <w:r>
        <w:rPr>
          <w:rFonts w:ascii="Arial" w:hAnsi="Arial" w:cs="Arial"/>
          <w:sz w:val="20"/>
        </w:rPr>
        <w:t xml:space="preserve"> &amp; Adhesive</w:t>
      </w:r>
      <w:r w:rsidR="005F2A62" w:rsidRPr="00F51756">
        <w:rPr>
          <w:rFonts w:ascii="Arial" w:hAnsi="Arial" w:cs="Arial"/>
          <w:sz w:val="20"/>
        </w:rPr>
        <w:t>: Copolymer based, factory blend of cement and proprietary ingredients requiring addition of water.</w:t>
      </w:r>
    </w:p>
    <w:p w14:paraId="7A2EEFB2" w14:textId="77777777" w:rsidR="00842A52" w:rsidRPr="00F51756" w:rsidRDefault="000C43AB" w:rsidP="000C43AB">
      <w:pPr>
        <w:numPr>
          <w:ilvl w:val="3"/>
          <w:numId w:val="26"/>
        </w:numPr>
        <w:tabs>
          <w:tab w:val="left" w:pos="1620"/>
        </w:tabs>
        <w:spacing w:after="80"/>
        <w:ind w:left="2160" w:hanging="540"/>
        <w:jc w:val="both"/>
        <w:rPr>
          <w:rFonts w:ascii="Arial" w:hAnsi="Arial" w:cs="Arial"/>
          <w:sz w:val="20"/>
        </w:rPr>
      </w:pPr>
      <w:r>
        <w:rPr>
          <w:rFonts w:ascii="Arial" w:hAnsi="Arial" w:cs="Arial"/>
          <w:sz w:val="20"/>
        </w:rPr>
        <w:lastRenderedPageBreak/>
        <w:t>Parex 121</w:t>
      </w:r>
      <w:r w:rsidRPr="00F51756">
        <w:rPr>
          <w:rFonts w:ascii="Arial" w:hAnsi="Arial" w:cs="Arial"/>
          <w:sz w:val="20"/>
        </w:rPr>
        <w:t xml:space="preserve"> Base Coat</w:t>
      </w:r>
      <w:r>
        <w:rPr>
          <w:rFonts w:ascii="Arial" w:hAnsi="Arial" w:cs="Arial"/>
          <w:sz w:val="20"/>
        </w:rPr>
        <w:t xml:space="preserve"> &amp; Adhesive</w:t>
      </w:r>
      <w:r w:rsidR="005F2A62" w:rsidRPr="00F51756">
        <w:rPr>
          <w:rFonts w:ascii="Arial" w:hAnsi="Arial" w:cs="Arial"/>
          <w:sz w:val="20"/>
        </w:rPr>
        <w:t xml:space="preserve">: 100% acrylic polymer base, requiring the addition of </w:t>
      </w:r>
      <w:r w:rsidR="000F1B80">
        <w:rPr>
          <w:rFonts w:ascii="Arial" w:hAnsi="Arial" w:cs="Arial"/>
          <w:sz w:val="20"/>
        </w:rPr>
        <w:t>p</w:t>
      </w:r>
      <w:r w:rsidR="005F2A62" w:rsidRPr="00F51756">
        <w:rPr>
          <w:rFonts w:ascii="Arial" w:hAnsi="Arial" w:cs="Arial"/>
          <w:sz w:val="20"/>
        </w:rPr>
        <w:t xml:space="preserve">ortland cement. </w:t>
      </w:r>
    </w:p>
    <w:p w14:paraId="75AE6E8E" w14:textId="77777777" w:rsidR="00E134F3" w:rsidRPr="00F51756" w:rsidRDefault="00C37878" w:rsidP="000C43AB">
      <w:pPr>
        <w:pStyle w:val="ARCATParagraph"/>
        <w:numPr>
          <w:ilvl w:val="2"/>
          <w:numId w:val="26"/>
        </w:numPr>
        <w:tabs>
          <w:tab w:val="num" w:pos="1620"/>
        </w:tabs>
        <w:spacing w:after="80"/>
        <w:ind w:left="1710" w:hanging="540"/>
        <w:rPr>
          <w:sz w:val="20"/>
          <w:szCs w:val="20"/>
        </w:rPr>
      </w:pPr>
      <w:r w:rsidRPr="00F51756">
        <w:rPr>
          <w:sz w:val="20"/>
          <w:szCs w:val="20"/>
        </w:rPr>
        <w:t>Insulation Board</w:t>
      </w:r>
      <w:r w:rsidR="00477ACB">
        <w:rPr>
          <w:sz w:val="20"/>
          <w:szCs w:val="20"/>
        </w:rPr>
        <w:t>:</w:t>
      </w:r>
    </w:p>
    <w:p w14:paraId="3FD43732" w14:textId="2A10E140" w:rsidR="00E134F3" w:rsidRPr="00F51756" w:rsidRDefault="00E134F3" w:rsidP="000C43AB">
      <w:pPr>
        <w:numPr>
          <w:ilvl w:val="3"/>
          <w:numId w:val="27"/>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r w:rsidR="000C43AB">
        <w:rPr>
          <w:rFonts w:ascii="Arial" w:hAnsi="Arial" w:cs="Arial"/>
          <w:sz w:val="20"/>
        </w:rPr>
        <w:t>Parex</w:t>
      </w:r>
      <w:r w:rsidRPr="00F51756">
        <w:rPr>
          <w:rFonts w:ascii="Arial" w:hAnsi="Arial" w:cs="Arial"/>
          <w:sz w:val="20"/>
        </w:rPr>
        <w:t xml:space="preserve"> </w:t>
      </w:r>
      <w:r w:rsidR="00595F96">
        <w:rPr>
          <w:rFonts w:ascii="Arial" w:hAnsi="Arial" w:cs="Arial"/>
          <w:sz w:val="20"/>
        </w:rPr>
        <w:t>CI systems</w:t>
      </w:r>
      <w:r w:rsidRPr="00F51756">
        <w:rPr>
          <w:rFonts w:ascii="Arial" w:hAnsi="Arial" w:cs="Arial"/>
          <w:sz w:val="20"/>
        </w:rPr>
        <w:t>.</w:t>
      </w:r>
    </w:p>
    <w:p w14:paraId="4B564B83" w14:textId="77777777" w:rsidR="00E134F3" w:rsidRPr="00F51756" w:rsidRDefault="00E134F3" w:rsidP="000C43AB">
      <w:pPr>
        <w:numPr>
          <w:ilvl w:val="3"/>
          <w:numId w:val="27"/>
        </w:numPr>
        <w:tabs>
          <w:tab w:val="left" w:pos="1620"/>
        </w:tabs>
        <w:spacing w:after="80"/>
        <w:ind w:left="2160" w:hanging="540"/>
        <w:jc w:val="both"/>
        <w:rPr>
          <w:rFonts w:ascii="Arial" w:hAnsi="Arial" w:cs="Arial"/>
          <w:sz w:val="20"/>
        </w:rPr>
      </w:pPr>
      <w:r w:rsidRPr="00F51756">
        <w:rPr>
          <w:rFonts w:ascii="Arial" w:hAnsi="Arial" w:cs="Arial"/>
          <w:sz w:val="20"/>
        </w:rPr>
        <w:t xml:space="preserve">Produced and labeled under a third party quality program as required by applicable building code; and produced by a manufacturer approved by </w:t>
      </w:r>
      <w:r w:rsidR="00AD7907">
        <w:rPr>
          <w:rFonts w:ascii="Arial" w:hAnsi="Arial" w:cs="Arial"/>
          <w:sz w:val="20"/>
        </w:rPr>
        <w:t>Parex USA</w:t>
      </w:r>
      <w:r w:rsidRPr="00F51756">
        <w:rPr>
          <w:rFonts w:ascii="Arial" w:hAnsi="Arial" w:cs="Arial"/>
          <w:sz w:val="20"/>
        </w:rPr>
        <w:t xml:space="preserve">. </w:t>
      </w:r>
    </w:p>
    <w:p w14:paraId="489BABF8" w14:textId="77777777" w:rsidR="00C37878" w:rsidRPr="00F51756" w:rsidRDefault="00E134F3" w:rsidP="000C43AB">
      <w:pPr>
        <w:numPr>
          <w:ilvl w:val="3"/>
          <w:numId w:val="27"/>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0D12EA">
        <w:rPr>
          <w:rFonts w:ascii="Arial" w:hAnsi="Arial" w:cs="Arial"/>
          <w:sz w:val="20"/>
        </w:rPr>
        <w:t>ASTM E</w:t>
      </w:r>
      <w:r w:rsidR="00786FFE" w:rsidRPr="00F51756">
        <w:rPr>
          <w:rFonts w:ascii="Arial" w:hAnsi="Arial" w:cs="Arial"/>
          <w:sz w:val="20"/>
        </w:rPr>
        <w:t xml:space="preserve">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r w:rsidR="00D1610E" w:rsidRPr="00F51756">
        <w:rPr>
          <w:rFonts w:ascii="Arial" w:hAnsi="Arial" w:cs="Arial"/>
          <w:sz w:val="20"/>
        </w:rPr>
        <w:t>Parex</w:t>
      </w:r>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17211898" w14:textId="77777777" w:rsidR="00C37878" w:rsidRPr="00F51756" w:rsidRDefault="00C37878" w:rsidP="000C43AB">
      <w:pPr>
        <w:numPr>
          <w:ilvl w:val="2"/>
          <w:numId w:val="27"/>
        </w:numPr>
        <w:tabs>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6BB94E57" w14:textId="77777777" w:rsidR="005F2A62" w:rsidRPr="00F51756" w:rsidRDefault="005F2A62" w:rsidP="000C43AB">
      <w:pPr>
        <w:numPr>
          <w:ilvl w:val="3"/>
          <w:numId w:val="27"/>
        </w:numPr>
        <w:tabs>
          <w:tab w:val="left" w:pos="1620"/>
        </w:tabs>
        <w:spacing w:after="80"/>
        <w:ind w:left="2160" w:hanging="540"/>
        <w:jc w:val="both"/>
        <w:rPr>
          <w:rFonts w:ascii="Arial" w:hAnsi="Arial" w:cs="Arial"/>
          <w:sz w:val="20"/>
        </w:rPr>
      </w:pPr>
      <w:r w:rsidRPr="00F51756">
        <w:rPr>
          <w:rFonts w:ascii="Arial" w:hAnsi="Arial" w:cs="Arial"/>
          <w:sz w:val="20"/>
        </w:rPr>
        <w:t xml:space="preserve">Parex </w:t>
      </w:r>
      <w:r w:rsidR="00EB5730">
        <w:rPr>
          <w:rFonts w:ascii="Arial" w:hAnsi="Arial" w:cs="Arial"/>
          <w:sz w:val="20"/>
        </w:rPr>
        <w:t xml:space="preserve">USA </w:t>
      </w:r>
      <w:r w:rsidRPr="00F51756">
        <w:rPr>
          <w:rFonts w:ascii="Arial" w:hAnsi="Arial" w:cs="Arial"/>
          <w:sz w:val="20"/>
        </w:rPr>
        <w:t>355 Standard Mesh:  Weight 4.5 oz</w:t>
      </w:r>
      <w:r w:rsidR="00D1610E" w:rsidRPr="00F51756">
        <w:rPr>
          <w:rFonts w:ascii="Arial" w:hAnsi="Arial" w:cs="Arial"/>
          <w:sz w:val="20"/>
        </w:rPr>
        <w:t>/</w:t>
      </w:r>
      <w:r w:rsidRPr="00F51756">
        <w:rPr>
          <w:rFonts w:ascii="Arial" w:hAnsi="Arial" w:cs="Arial"/>
          <w:sz w:val="20"/>
        </w:rPr>
        <w:t>yd</w:t>
      </w:r>
      <w:r w:rsidR="00D1610E" w:rsidRPr="00F51756">
        <w:rPr>
          <w:rFonts w:ascii="Arial" w:hAnsi="Arial" w:cs="Arial"/>
          <w:sz w:val="20"/>
          <w:vertAlign w:val="superscript"/>
        </w:rPr>
        <w:t>2</w:t>
      </w:r>
      <w:r w:rsidRPr="00F51756">
        <w:rPr>
          <w:rFonts w:ascii="Arial" w:hAnsi="Arial" w:cs="Arial"/>
          <w:sz w:val="20"/>
        </w:rPr>
        <w:t xml:space="preserve"> (153</w:t>
      </w:r>
      <w:r w:rsidR="00283142" w:rsidRPr="00F51756">
        <w:rPr>
          <w:rFonts w:ascii="Arial" w:hAnsi="Arial" w:cs="Arial"/>
          <w:sz w:val="20"/>
        </w:rPr>
        <w:t xml:space="preserve"> </w:t>
      </w:r>
      <w:r w:rsidRPr="00F51756">
        <w:rPr>
          <w:rFonts w:ascii="Arial" w:hAnsi="Arial" w:cs="Arial"/>
          <w:sz w:val="20"/>
        </w:rPr>
        <w:t>g/m</w:t>
      </w:r>
      <w:r w:rsidR="00283142" w:rsidRPr="00F51756">
        <w:rPr>
          <w:rFonts w:ascii="Arial" w:hAnsi="Arial" w:cs="Arial"/>
          <w:sz w:val="20"/>
          <w:vertAlign w:val="superscript"/>
        </w:rPr>
        <w:t>2</w:t>
      </w:r>
      <w:r w:rsidRPr="00F51756">
        <w:rPr>
          <w:rFonts w:ascii="Arial" w:hAnsi="Arial" w:cs="Arial"/>
          <w:sz w:val="20"/>
        </w:rPr>
        <w:t>) reinforcing mesh.</w:t>
      </w:r>
    </w:p>
    <w:p w14:paraId="3EFF589D" w14:textId="77777777" w:rsidR="005F2A62" w:rsidRPr="00F51756" w:rsidRDefault="00BD0BAA" w:rsidP="000C43AB">
      <w:pPr>
        <w:numPr>
          <w:ilvl w:val="3"/>
          <w:numId w:val="27"/>
        </w:numPr>
        <w:tabs>
          <w:tab w:val="left" w:pos="1620"/>
        </w:tabs>
        <w:spacing w:after="80"/>
        <w:ind w:left="2160" w:hanging="540"/>
        <w:jc w:val="both"/>
        <w:rPr>
          <w:rFonts w:ascii="Arial" w:hAnsi="Arial" w:cs="Arial"/>
          <w:sz w:val="20"/>
        </w:rPr>
      </w:pPr>
      <w:r w:rsidRPr="00F51756">
        <w:rPr>
          <w:rFonts w:ascii="Arial" w:hAnsi="Arial" w:cs="Arial"/>
          <w:sz w:val="20"/>
        </w:rPr>
        <w:t xml:space="preserve">Parex </w:t>
      </w:r>
      <w:r>
        <w:rPr>
          <w:rFonts w:ascii="Arial" w:hAnsi="Arial" w:cs="Arial"/>
          <w:sz w:val="20"/>
        </w:rPr>
        <w:t xml:space="preserve">USA </w:t>
      </w:r>
      <w:r w:rsidR="005F2A62" w:rsidRPr="00F51756">
        <w:rPr>
          <w:rFonts w:ascii="Arial" w:hAnsi="Arial" w:cs="Arial"/>
          <w:sz w:val="20"/>
        </w:rPr>
        <w:t>356 Short Detail Mesh: Reinforcing mesh used for backwrapping and details</w:t>
      </w:r>
      <w:r w:rsidR="0045145F">
        <w:rPr>
          <w:rFonts w:ascii="Arial" w:hAnsi="Arial" w:cs="Arial"/>
          <w:sz w:val="20"/>
        </w:rPr>
        <w:t>.</w:t>
      </w:r>
    </w:p>
    <w:p w14:paraId="64F7665C" w14:textId="77777777" w:rsidR="00E134F3" w:rsidRPr="00652E52" w:rsidRDefault="00E134F3" w:rsidP="005B3B77">
      <w:pPr>
        <w:suppressAutoHyphens/>
        <w:spacing w:before="120" w:after="120"/>
        <w:jc w:val="both"/>
        <w:rPr>
          <w:rFonts w:ascii="Arial" w:hAnsi="Arial" w:cs="Arial"/>
          <w:color w:val="0070C0"/>
          <w:sz w:val="20"/>
        </w:rPr>
      </w:pPr>
      <w:r w:rsidRPr="00357C58">
        <w:rPr>
          <w:rFonts w:ascii="Arial" w:hAnsi="Arial" w:cs="Arial"/>
          <w:color w:val="3A7DCE"/>
          <w:sz w:val="20"/>
        </w:rPr>
        <w:t xml:space="preserve">EDITOR NOTE: MODIFY BELOW TO SUIT REQUIREMENTS. CHOOSE PRIMER FOR </w:t>
      </w:r>
      <w:r w:rsidR="00477ACB" w:rsidRPr="00357C58">
        <w:rPr>
          <w:rFonts w:ascii="Arial" w:hAnsi="Arial" w:cs="Arial"/>
          <w:color w:val="3A7DCE"/>
          <w:sz w:val="20"/>
        </w:rPr>
        <w:t xml:space="preserve">MAXIMUM FINISH MATERIAL COVERAGE, AESTHETICS, AND </w:t>
      </w:r>
      <w:r w:rsidR="00D1610E" w:rsidRPr="00357C58">
        <w:rPr>
          <w:rFonts w:ascii="Arial" w:hAnsi="Arial" w:cs="Arial"/>
          <w:color w:val="3A7DCE"/>
          <w:sz w:val="20"/>
        </w:rPr>
        <w:t xml:space="preserve">EXTENDED </w:t>
      </w:r>
      <w:r w:rsidRPr="00357C58">
        <w:rPr>
          <w:rFonts w:ascii="Arial" w:hAnsi="Arial" w:cs="Arial"/>
          <w:color w:val="3A7DCE"/>
          <w:sz w:val="20"/>
        </w:rPr>
        <w:t>WARRANTY.</w:t>
      </w:r>
      <w:r w:rsidRPr="00652E52">
        <w:rPr>
          <w:rFonts w:ascii="Arial" w:hAnsi="Arial" w:cs="Arial"/>
          <w:color w:val="0070C0"/>
          <w:sz w:val="20"/>
        </w:rPr>
        <w:t xml:space="preserve">  </w:t>
      </w:r>
    </w:p>
    <w:p w14:paraId="021EC3C6" w14:textId="77777777" w:rsidR="00A43C28" w:rsidRPr="00F51756" w:rsidRDefault="00477ACB" w:rsidP="00940EC8">
      <w:pPr>
        <w:pStyle w:val="ARCATParagraph"/>
        <w:numPr>
          <w:ilvl w:val="1"/>
          <w:numId w:val="34"/>
        </w:numPr>
        <w:tabs>
          <w:tab w:val="left" w:pos="1170"/>
        </w:tabs>
        <w:spacing w:after="80"/>
        <w:rPr>
          <w:sz w:val="20"/>
          <w:szCs w:val="20"/>
        </w:rPr>
      </w:pPr>
      <w:r>
        <w:rPr>
          <w:sz w:val="20"/>
          <w:szCs w:val="20"/>
        </w:rPr>
        <w:t>Primer</w:t>
      </w:r>
      <w:r w:rsidR="00010629" w:rsidRPr="00F51756">
        <w:rPr>
          <w:sz w:val="20"/>
          <w:szCs w:val="20"/>
        </w:rPr>
        <w:t>:</w:t>
      </w:r>
    </w:p>
    <w:p w14:paraId="71492911" w14:textId="77777777" w:rsidR="005F2A62" w:rsidRPr="00F51756" w:rsidRDefault="00941A19" w:rsidP="000C43AB">
      <w:pPr>
        <w:pStyle w:val="ARCATParagraph"/>
        <w:numPr>
          <w:ilvl w:val="2"/>
          <w:numId w:val="28"/>
        </w:numPr>
        <w:tabs>
          <w:tab w:val="left" w:pos="1260"/>
          <w:tab w:val="num" w:pos="1620"/>
        </w:tabs>
        <w:spacing w:after="80"/>
        <w:ind w:left="1620" w:hanging="450"/>
        <w:rPr>
          <w:sz w:val="20"/>
          <w:szCs w:val="20"/>
        </w:rPr>
      </w:pPr>
      <w:r>
        <w:rPr>
          <w:sz w:val="20"/>
        </w:rPr>
        <w:t>Parex USA Primer</w:t>
      </w:r>
      <w:r w:rsidR="005F2A62" w:rsidRPr="00F51756">
        <w:rPr>
          <w:sz w:val="20"/>
          <w:szCs w:val="20"/>
        </w:rPr>
        <w:t xml:space="preserve">: 100% acrylic based </w:t>
      </w:r>
      <w:r w:rsidR="00F22359">
        <w:rPr>
          <w:sz w:val="20"/>
          <w:szCs w:val="20"/>
        </w:rPr>
        <w:t>primer</w:t>
      </w:r>
      <w:r w:rsidR="005F2A62" w:rsidRPr="00F51756">
        <w:rPr>
          <w:sz w:val="20"/>
          <w:szCs w:val="20"/>
        </w:rPr>
        <w:t xml:space="preserve"> to prepare surfaces for </w:t>
      </w:r>
      <w:r w:rsidR="00477ACB">
        <w:rPr>
          <w:sz w:val="20"/>
          <w:szCs w:val="20"/>
        </w:rPr>
        <w:t xml:space="preserve">acrylic or elastomeric </w:t>
      </w:r>
      <w:r w:rsidR="005F2A62" w:rsidRPr="00F51756">
        <w:rPr>
          <w:sz w:val="20"/>
          <w:szCs w:val="20"/>
        </w:rPr>
        <w:t>finishes.</w:t>
      </w:r>
    </w:p>
    <w:p w14:paraId="1EB95C7A" w14:textId="77777777" w:rsidR="001C05E4" w:rsidRDefault="001C05E4" w:rsidP="000C43AB">
      <w:pPr>
        <w:pStyle w:val="ARCATParagraph"/>
        <w:numPr>
          <w:ilvl w:val="2"/>
          <w:numId w:val="28"/>
        </w:numPr>
        <w:tabs>
          <w:tab w:val="clear" w:pos="1260"/>
          <w:tab w:val="left" w:pos="1620"/>
        </w:tabs>
        <w:spacing w:after="80"/>
        <w:ind w:left="1620" w:hanging="450"/>
        <w:rPr>
          <w:sz w:val="20"/>
          <w:szCs w:val="20"/>
        </w:rPr>
      </w:pPr>
      <w:r w:rsidRPr="00022E4C">
        <w:rPr>
          <w:sz w:val="20"/>
          <w:szCs w:val="20"/>
        </w:rPr>
        <w:t xml:space="preserve">Parex USA PrimeShield: 100% acrylic based </w:t>
      </w:r>
      <w:r w:rsidR="00F22359">
        <w:rPr>
          <w:sz w:val="20"/>
          <w:szCs w:val="20"/>
        </w:rPr>
        <w:t>primer</w:t>
      </w:r>
      <w:r w:rsidRPr="00022E4C">
        <w:rPr>
          <w:sz w:val="20"/>
          <w:szCs w:val="20"/>
        </w:rPr>
        <w:t xml:space="preserve"> to prepare surfaces for acrylic or elastomeric finishes.</w:t>
      </w:r>
    </w:p>
    <w:p w14:paraId="481D8312" w14:textId="77777777" w:rsidR="001C05E4" w:rsidRPr="00022E4C" w:rsidRDefault="001C05E4" w:rsidP="000C43AB">
      <w:pPr>
        <w:pStyle w:val="ARCATParagraph"/>
        <w:numPr>
          <w:ilvl w:val="2"/>
          <w:numId w:val="28"/>
        </w:numPr>
        <w:tabs>
          <w:tab w:val="clear" w:pos="1260"/>
          <w:tab w:val="left" w:pos="1620"/>
        </w:tabs>
        <w:spacing w:after="80"/>
        <w:ind w:left="1620" w:hanging="450"/>
        <w:rPr>
          <w:sz w:val="20"/>
          <w:szCs w:val="20"/>
        </w:rPr>
      </w:pPr>
      <w:r w:rsidRPr="00022E4C">
        <w:rPr>
          <w:sz w:val="20"/>
          <w:szCs w:val="20"/>
        </w:rPr>
        <w:t xml:space="preserve">Parex USA QuikCure: 100% acrylic based </w:t>
      </w:r>
      <w:r w:rsidR="00F22359">
        <w:rPr>
          <w:sz w:val="20"/>
          <w:szCs w:val="20"/>
        </w:rPr>
        <w:t>primer</w:t>
      </w:r>
      <w:r w:rsidRPr="00022E4C">
        <w:rPr>
          <w:sz w:val="20"/>
          <w:szCs w:val="20"/>
        </w:rPr>
        <w:t xml:space="preserve"> to prepare surfaces for acrylic or elastomeric finishes.</w:t>
      </w:r>
    </w:p>
    <w:p w14:paraId="2F3A1FB5" w14:textId="77777777" w:rsidR="005F2A62" w:rsidRPr="00477ACB" w:rsidRDefault="00AF5E60" w:rsidP="000C43AB">
      <w:pPr>
        <w:pStyle w:val="ARCATParagraph"/>
        <w:numPr>
          <w:ilvl w:val="2"/>
          <w:numId w:val="28"/>
        </w:numPr>
        <w:tabs>
          <w:tab w:val="num" w:pos="1620"/>
        </w:tabs>
        <w:spacing w:after="80"/>
        <w:ind w:left="1620" w:hanging="450"/>
        <w:rPr>
          <w:sz w:val="20"/>
          <w:szCs w:val="20"/>
        </w:rPr>
      </w:pPr>
      <w:r>
        <w:rPr>
          <w:sz w:val="20"/>
        </w:rPr>
        <w:t>Variance VariPrime Sanded</w:t>
      </w:r>
      <w:r w:rsidR="005F2A62" w:rsidRPr="00F51756">
        <w:rPr>
          <w:sz w:val="20"/>
          <w:szCs w:val="20"/>
        </w:rPr>
        <w:t xml:space="preserve">: 100% acrylic based </w:t>
      </w:r>
      <w:r w:rsidR="00F22359">
        <w:rPr>
          <w:sz w:val="20"/>
          <w:szCs w:val="20"/>
        </w:rPr>
        <w:t>primer</w:t>
      </w:r>
      <w:r w:rsidR="005F2A62" w:rsidRPr="00F51756">
        <w:rPr>
          <w:sz w:val="20"/>
          <w:szCs w:val="20"/>
        </w:rPr>
        <w:t xml:space="preserve"> to prepare surface for </w:t>
      </w:r>
      <w:r w:rsidR="005B3B77">
        <w:rPr>
          <w:sz w:val="20"/>
          <w:szCs w:val="20"/>
        </w:rPr>
        <w:t xml:space="preserve">exposed aggregate </w:t>
      </w:r>
      <w:r w:rsidR="00477ACB">
        <w:rPr>
          <w:sz w:val="20"/>
          <w:szCs w:val="20"/>
        </w:rPr>
        <w:t xml:space="preserve">specialty </w:t>
      </w:r>
      <w:r w:rsidR="005F2A62" w:rsidRPr="00F51756">
        <w:rPr>
          <w:sz w:val="20"/>
          <w:szCs w:val="20"/>
        </w:rPr>
        <w:t xml:space="preserve">finishes. </w:t>
      </w:r>
    </w:p>
    <w:p w14:paraId="63DF383F" w14:textId="77777777" w:rsidR="008A3C51" w:rsidRPr="00357C58" w:rsidRDefault="008A3C51" w:rsidP="008A3C51">
      <w:pPr>
        <w:pStyle w:val="ARCATParagraph"/>
        <w:spacing w:after="80"/>
        <w:jc w:val="both"/>
        <w:rPr>
          <w:color w:val="3A7DCE"/>
          <w:sz w:val="20"/>
          <w:szCs w:val="20"/>
        </w:rPr>
      </w:pPr>
      <w:r w:rsidRPr="00357C58">
        <w:rPr>
          <w:color w:val="3A7DCE"/>
          <w:sz w:val="20"/>
          <w:szCs w:val="20"/>
        </w:rPr>
        <w:t>EDITOR NOTE: MODIFY BELOW TO SUIT REQUIREMENTS. CHOOSE ONE FINISH TYPE, TEXTURE, &amp; COLOR WITH ACCESSORY MATERIALS TO CREATE DESIRED EFFECT.</w:t>
      </w:r>
    </w:p>
    <w:p w14:paraId="4AFCE0D4" w14:textId="77777777" w:rsidR="001D653A" w:rsidRPr="00F51756" w:rsidRDefault="001D653A" w:rsidP="00940EC8">
      <w:pPr>
        <w:pStyle w:val="ARCATParagraph"/>
        <w:numPr>
          <w:ilvl w:val="0"/>
          <w:numId w:val="57"/>
        </w:numPr>
        <w:tabs>
          <w:tab w:val="left" w:pos="1170"/>
        </w:tabs>
        <w:spacing w:after="80"/>
        <w:ind w:left="1170" w:hanging="450"/>
        <w:rPr>
          <w:sz w:val="20"/>
          <w:szCs w:val="20"/>
        </w:rPr>
      </w:pPr>
      <w:r w:rsidRPr="00F51756">
        <w:rPr>
          <w:sz w:val="20"/>
          <w:szCs w:val="20"/>
        </w:rPr>
        <w:t>Finish</w:t>
      </w:r>
      <w:r>
        <w:rPr>
          <w:sz w:val="20"/>
          <w:szCs w:val="20"/>
        </w:rPr>
        <w:t xml:space="preserve"> and Coatings</w:t>
      </w:r>
      <w:r w:rsidRPr="00F51756">
        <w:rPr>
          <w:sz w:val="20"/>
          <w:szCs w:val="20"/>
        </w:rPr>
        <w:t>:</w:t>
      </w:r>
    </w:p>
    <w:p w14:paraId="624A0898" w14:textId="77777777" w:rsidR="001D653A"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 xml:space="preserve">Parex Ultra e-Lastic: A premium 100% acrylic-based elastomeric textured finish, integrally colored. Finish type, texture and color as eslected by Project Designer.  </w:t>
      </w:r>
    </w:p>
    <w:p w14:paraId="4D38986B" w14:textId="77777777" w:rsidR="001D653A" w:rsidRPr="00064A98"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e-Lastic</w:t>
      </w:r>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0F3C1B9D" w14:textId="77777777" w:rsidR="001D653A" w:rsidRPr="004F657C"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AquaSol: 100% acrylic polymer based finish, enhanced DPR acrylic finish with hydrophobic and photocatalytic properties, repels water, reflects UV rays, and reduces smog particles near the finish surface.  Finish type, texture and color as selected by Project Designer.</w:t>
      </w:r>
    </w:p>
    <w:p w14:paraId="0FFC083E" w14:textId="77777777" w:rsidR="001D653A"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DPR Optimum Finish: Factory blended, 100% acrylic polymer based finish, integrally colored.  Finish type, texture and color as selected by Project Designer.</w:t>
      </w:r>
    </w:p>
    <w:p w14:paraId="52D4DA76" w14:textId="77777777" w:rsidR="001D653A"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DPR Standard Finish: Factory blended, 100% acrylic polymer based finish, integrally colored.  Finish type, texture and color as selected by Project Designer.</w:t>
      </w:r>
    </w:p>
    <w:p w14:paraId="4ACDB396" w14:textId="77777777" w:rsidR="001D653A"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506F6FB6" w14:textId="77777777" w:rsidR="001D653A" w:rsidRPr="000A4235"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w:t>
      </w:r>
      <w:r w:rsidRPr="000A4235">
        <w:rPr>
          <w:rFonts w:ascii="Arial" w:hAnsi="Arial" w:cs="Arial"/>
          <w:color w:val="000000"/>
          <w:sz w:val="20"/>
        </w:rPr>
        <w:t>AquaSol™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AquaSol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5E1D7A5F" w14:textId="77777777" w:rsidR="001D653A" w:rsidRPr="000A4235" w:rsidRDefault="001D653A" w:rsidP="001D653A">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USA DPR Coating: 100% acrylic-based coating. DPRThe non-tacky surface provides high resistance to accumulation of dirt, mold, and pollutants. Excellent hiding power as well as flexibility and drying characteristics. Integrally colored with high quality pigments. Color as selected by Project Designer.</w:t>
      </w:r>
    </w:p>
    <w:p w14:paraId="06200123" w14:textId="77777777" w:rsidR="00540CBB" w:rsidRPr="00357C58" w:rsidRDefault="00540CBB" w:rsidP="00540CBB">
      <w:pPr>
        <w:autoSpaceDE w:val="0"/>
        <w:autoSpaceDN w:val="0"/>
        <w:adjustRightInd w:val="0"/>
        <w:spacing w:after="120"/>
        <w:jc w:val="both"/>
        <w:rPr>
          <w:rFonts w:ascii="Arial" w:hAnsi="Arial" w:cs="Arial"/>
          <w:color w:val="3A7DCE"/>
          <w:sz w:val="20"/>
        </w:rPr>
      </w:pPr>
      <w:r w:rsidRPr="00357C58">
        <w:rPr>
          <w:rFonts w:ascii="Arial" w:hAnsi="Arial" w:cs="Arial"/>
          <w:color w:val="3A7DCE"/>
          <w:sz w:val="20"/>
        </w:rPr>
        <w:lastRenderedPageBreak/>
        <w:t xml:space="preserve">EDITOR NOTE: ADD COLORFAST PIGMENTS TO ANY PRE-TINTED ACRYLIC OR ELASTOMERIC FINISH SELECTION ABOVE FOR SATURATED/BRIGHTER AND INCREASED FADE RESISTANCE AND TO QUALIFY FOR A COLOR FADE WARRANTY.  </w:t>
      </w:r>
    </w:p>
    <w:p w14:paraId="14D858A2" w14:textId="77777777" w:rsidR="00540CBB" w:rsidRPr="00160DDA" w:rsidRDefault="00540CBB" w:rsidP="000C43AB">
      <w:pPr>
        <w:pStyle w:val="ListParagraph"/>
        <w:numPr>
          <w:ilvl w:val="0"/>
          <w:numId w:val="51"/>
        </w:numPr>
        <w:tabs>
          <w:tab w:val="left" w:pos="1620"/>
        </w:tabs>
        <w:autoSpaceDE w:val="0"/>
        <w:autoSpaceDN w:val="0"/>
        <w:adjustRightInd w:val="0"/>
        <w:spacing w:after="120"/>
        <w:ind w:left="2160" w:hanging="540"/>
        <w:jc w:val="both"/>
        <w:rPr>
          <w:rFonts w:ascii="Arial" w:hAnsi="Arial" w:cs="Arial"/>
          <w:color w:val="000000"/>
          <w:sz w:val="20"/>
        </w:rPr>
      </w:pPr>
      <w:r w:rsidRPr="00160DDA">
        <w:rPr>
          <w:rFonts w:ascii="Arial" w:hAnsi="Arial" w:cs="Arial"/>
          <w:sz w:val="20"/>
        </w:rPr>
        <w:t xml:space="preserve">Parex </w:t>
      </w:r>
      <w:r w:rsidR="00582B8A" w:rsidRPr="00160DDA">
        <w:rPr>
          <w:rFonts w:ascii="Arial" w:hAnsi="Arial" w:cs="Arial"/>
          <w:sz w:val="20"/>
        </w:rPr>
        <w:t xml:space="preserve">USA </w:t>
      </w:r>
      <w:r w:rsidRPr="00160DDA">
        <w:rPr>
          <w:rFonts w:ascii="Arial" w:hAnsi="Arial" w:cs="Arial"/>
          <w:sz w:val="20"/>
        </w:rPr>
        <w:t>ColorFast Pigments System:  Fade resistant pigment system offering superior fade resistance; factory tinted only; used</w:t>
      </w:r>
      <w:r w:rsidRPr="00160DDA">
        <w:rPr>
          <w:rFonts w:ascii="Arial" w:hAnsi="Arial" w:cs="Arial"/>
          <w:strike/>
          <w:sz w:val="20"/>
        </w:rPr>
        <w:t xml:space="preserve"> </w:t>
      </w:r>
      <w:r w:rsidRPr="00160DDA">
        <w:rPr>
          <w:rFonts w:ascii="Arial" w:hAnsi="Arial" w:cs="Arial"/>
          <w:sz w:val="20"/>
        </w:rPr>
        <w:t>with any Parex USA acrylic or elastomeric finish or coating.</w:t>
      </w:r>
      <w:r w:rsidRPr="00160DDA">
        <w:rPr>
          <w:rFonts w:ascii="Arial" w:hAnsi="Arial" w:cs="Arial"/>
          <w:color w:val="000000"/>
          <w:sz w:val="20"/>
        </w:rPr>
        <w:t xml:space="preserve">        </w:t>
      </w:r>
    </w:p>
    <w:p w14:paraId="4ACD0C2D" w14:textId="77777777" w:rsidR="00540CBB" w:rsidRPr="00357C58" w:rsidRDefault="00540CBB" w:rsidP="00540CBB">
      <w:pPr>
        <w:autoSpaceDE w:val="0"/>
        <w:autoSpaceDN w:val="0"/>
        <w:adjustRightInd w:val="0"/>
        <w:spacing w:after="120"/>
        <w:jc w:val="both"/>
        <w:rPr>
          <w:rFonts w:ascii="Arial" w:hAnsi="Arial" w:cs="Arial"/>
          <w:color w:val="3A7DCE"/>
          <w:sz w:val="20"/>
        </w:rPr>
      </w:pPr>
      <w:r w:rsidRPr="00357C58">
        <w:rPr>
          <w:rFonts w:ascii="Arial" w:hAnsi="Arial" w:cs="Arial"/>
          <w:color w:val="3A7DCE"/>
          <w:sz w:val="20"/>
        </w:rPr>
        <w:t>EDITOR NOTE: MODIFY BELOW TO SUIT REQUIREMENTS. CHOOSE ONE FINISH TYPE, TEXTURE, &amp; COLOR WITH ACCESSORY MATERIALS TO CREATE DESIRED EFFECT.</w:t>
      </w:r>
    </w:p>
    <w:p w14:paraId="37590592" w14:textId="77777777" w:rsidR="00540CBB" w:rsidRPr="00160DDA" w:rsidRDefault="00540CBB" w:rsidP="00940EC8">
      <w:pPr>
        <w:pStyle w:val="ListParagraph"/>
        <w:numPr>
          <w:ilvl w:val="0"/>
          <w:numId w:val="58"/>
        </w:numPr>
        <w:tabs>
          <w:tab w:val="left" w:pos="1620"/>
        </w:tabs>
        <w:autoSpaceDE w:val="0"/>
        <w:autoSpaceDN w:val="0"/>
        <w:adjustRightInd w:val="0"/>
        <w:spacing w:after="120"/>
        <w:ind w:left="1620" w:hanging="450"/>
        <w:jc w:val="both"/>
        <w:rPr>
          <w:rFonts w:ascii="Arial" w:hAnsi="Arial" w:cs="Arial"/>
          <w:color w:val="000000"/>
          <w:sz w:val="20"/>
        </w:rPr>
      </w:pPr>
      <w:r w:rsidRPr="00160DDA">
        <w:rPr>
          <w:rFonts w:ascii="Arial" w:hAnsi="Arial" w:cs="Arial"/>
          <w:color w:val="000000"/>
          <w:sz w:val="20"/>
        </w:rPr>
        <w:t xml:space="preserve">Parex </w:t>
      </w:r>
      <w:r w:rsidRPr="00160DDA">
        <w:rPr>
          <w:rFonts w:ascii="Arial" w:hAnsi="Arial" w:cs="Arial"/>
          <w:sz w:val="20"/>
        </w:rPr>
        <w:t>Variance</w:t>
      </w:r>
      <w:r w:rsidRPr="00160DDA">
        <w:rPr>
          <w:rFonts w:ascii="Arial" w:hAnsi="Arial" w:cs="Arial"/>
          <w:color w:val="FF0000"/>
          <w:sz w:val="20"/>
        </w:rPr>
        <w:t xml:space="preserve"> </w:t>
      </w:r>
      <w:r w:rsidRPr="00160DDA">
        <w:rPr>
          <w:rFonts w:ascii="Arial" w:hAnsi="Arial" w:cs="Arial"/>
          <w:color w:val="000000"/>
          <w:sz w:val="20"/>
        </w:rPr>
        <w:t>Finish [enter selected product]: Acrylic-based specialty finish.  Finish type, texture and color as selected by Project Designer.</w:t>
      </w:r>
    </w:p>
    <w:p w14:paraId="6D37891A" w14:textId="77777777" w:rsidR="00540CBB" w:rsidRPr="00160DDA" w:rsidRDefault="00BD0BAA" w:rsidP="000C43AB">
      <w:pPr>
        <w:pStyle w:val="ListParagraph"/>
        <w:numPr>
          <w:ilvl w:val="0"/>
          <w:numId w:val="37"/>
        </w:numPr>
        <w:tabs>
          <w:tab w:val="left" w:pos="1620"/>
        </w:tabs>
        <w:autoSpaceDE w:val="0"/>
        <w:autoSpaceDN w:val="0"/>
        <w:adjustRightInd w:val="0"/>
        <w:spacing w:after="120"/>
        <w:ind w:left="2160" w:hanging="540"/>
        <w:jc w:val="both"/>
        <w:rPr>
          <w:rFonts w:ascii="Arial" w:hAnsi="Arial" w:cs="Arial"/>
          <w:color w:val="000000"/>
          <w:sz w:val="20"/>
        </w:rPr>
      </w:pPr>
      <w:r w:rsidRPr="00160DDA">
        <w:rPr>
          <w:rFonts w:ascii="Arial" w:hAnsi="Arial" w:cs="Arial"/>
          <w:color w:val="000000"/>
          <w:sz w:val="20"/>
        </w:rPr>
        <w:t>LaHabra</w:t>
      </w:r>
      <w:r w:rsidR="00540CBB" w:rsidRPr="00160DDA">
        <w:rPr>
          <w:rFonts w:ascii="Arial" w:hAnsi="Arial" w:cs="Arial"/>
          <w:color w:val="000000"/>
          <w:sz w:val="20"/>
        </w:rPr>
        <w:t xml:space="preserve"> Color Pack: factory blended, powdered oxide pigment blend for use with decorative coating compounds. Use as recommended by decking manufacturer to achieve desired finish.</w:t>
      </w:r>
    </w:p>
    <w:p w14:paraId="0693AD33" w14:textId="77777777" w:rsidR="00540CBB" w:rsidRPr="00160DDA" w:rsidRDefault="00160DDA" w:rsidP="000C43AB">
      <w:pPr>
        <w:pStyle w:val="ListParagraph"/>
        <w:numPr>
          <w:ilvl w:val="0"/>
          <w:numId w:val="37"/>
        </w:numPr>
        <w:tabs>
          <w:tab w:val="left" w:pos="1620"/>
        </w:tabs>
        <w:autoSpaceDE w:val="0"/>
        <w:autoSpaceDN w:val="0"/>
        <w:adjustRightInd w:val="0"/>
        <w:spacing w:after="120"/>
        <w:ind w:left="2160" w:hanging="540"/>
        <w:jc w:val="both"/>
        <w:rPr>
          <w:rFonts w:ascii="Arial" w:hAnsi="Arial" w:cs="Arial"/>
          <w:color w:val="000000"/>
          <w:sz w:val="20"/>
        </w:rPr>
      </w:pPr>
      <w:r w:rsidRPr="00160DDA">
        <w:rPr>
          <w:rFonts w:ascii="Arial" w:hAnsi="Arial" w:cs="Arial"/>
          <w:color w:val="000000"/>
          <w:sz w:val="20"/>
        </w:rPr>
        <w:t>Variance</w:t>
      </w:r>
      <w:r w:rsidR="00540CBB" w:rsidRPr="00160DDA">
        <w:rPr>
          <w:rFonts w:ascii="Arial" w:hAnsi="Arial" w:cs="Arial"/>
          <w:color w:val="000000"/>
          <w:sz w:val="20"/>
        </w:rPr>
        <w:t xml:space="preserve"> Antiquing Gel: a water-based, tinted, semi-transparent, acrylic emulsion for staining, sealing, and protecting concrete, masonry and other cementitious substrates.  Use as required to achieve desired finish.</w:t>
      </w:r>
    </w:p>
    <w:p w14:paraId="6A682FA7" w14:textId="77777777" w:rsidR="00540CBB" w:rsidRPr="00160DDA" w:rsidRDefault="00BD0BAA" w:rsidP="000C43AB">
      <w:pPr>
        <w:pStyle w:val="ListParagraph"/>
        <w:numPr>
          <w:ilvl w:val="0"/>
          <w:numId w:val="37"/>
        </w:numPr>
        <w:tabs>
          <w:tab w:val="left" w:pos="1620"/>
        </w:tabs>
        <w:autoSpaceDE w:val="0"/>
        <w:autoSpaceDN w:val="0"/>
        <w:adjustRightInd w:val="0"/>
        <w:spacing w:after="120"/>
        <w:ind w:left="2160" w:hanging="540"/>
        <w:jc w:val="both"/>
        <w:rPr>
          <w:rFonts w:ascii="Arial" w:hAnsi="Arial" w:cs="Arial"/>
          <w:color w:val="000000"/>
          <w:sz w:val="20"/>
        </w:rPr>
      </w:pPr>
      <w:r w:rsidRPr="00160DDA">
        <w:rPr>
          <w:rFonts w:ascii="Arial" w:hAnsi="Arial" w:cs="Arial"/>
          <w:sz w:val="20"/>
        </w:rPr>
        <w:t>Variance</w:t>
      </w:r>
      <w:r w:rsidRPr="00160DDA">
        <w:rPr>
          <w:rFonts w:ascii="Arial" w:hAnsi="Arial" w:cs="Arial"/>
          <w:color w:val="FF0000"/>
          <w:sz w:val="20"/>
        </w:rPr>
        <w:t xml:space="preserve"> </w:t>
      </w:r>
      <w:r w:rsidR="00540CBB" w:rsidRPr="00160DDA">
        <w:rPr>
          <w:rFonts w:ascii="Arial" w:hAnsi="Arial" w:cs="Arial"/>
          <w:color w:val="000000"/>
          <w:sz w:val="20"/>
        </w:rPr>
        <w:t>VariSeal is a 100% acrylic, water based sealer. Improves scratch and scuff resistance and adds depth of color.</w:t>
      </w:r>
    </w:p>
    <w:p w14:paraId="39F9075D" w14:textId="77777777" w:rsidR="00540CBB" w:rsidRPr="00357C58" w:rsidRDefault="00540CBB" w:rsidP="00540CBB">
      <w:pPr>
        <w:autoSpaceDE w:val="0"/>
        <w:autoSpaceDN w:val="0"/>
        <w:adjustRightInd w:val="0"/>
        <w:spacing w:after="120"/>
        <w:jc w:val="both"/>
        <w:rPr>
          <w:rFonts w:ascii="Arial" w:hAnsi="Arial" w:cs="Arial"/>
          <w:color w:val="3A7DCE"/>
          <w:sz w:val="20"/>
        </w:rPr>
      </w:pPr>
      <w:r w:rsidRPr="00357C58">
        <w:rPr>
          <w:rFonts w:ascii="Arial" w:hAnsi="Arial" w:cs="Arial"/>
          <w:color w:val="3A7DCE"/>
          <w:sz w:val="20"/>
        </w:rPr>
        <w:t>EDITOR NOTE: ADD CLEAR SEALER WHERE ENHANCED CLEANABILTY IS DESIRED FOR HIGH SO</w:t>
      </w:r>
      <w:r w:rsidR="00E3096B" w:rsidRPr="00357C58">
        <w:rPr>
          <w:rFonts w:ascii="Arial" w:hAnsi="Arial" w:cs="Arial"/>
          <w:color w:val="3A7DCE"/>
          <w:sz w:val="20"/>
        </w:rPr>
        <w:t>I</w:t>
      </w:r>
      <w:r w:rsidRPr="00357C58">
        <w:rPr>
          <w:rFonts w:ascii="Arial" w:hAnsi="Arial" w:cs="Arial"/>
          <w:color w:val="3A7DCE"/>
          <w:sz w:val="20"/>
        </w:rPr>
        <w:t>LING EXPOSURES.</w:t>
      </w:r>
    </w:p>
    <w:p w14:paraId="219C51A1" w14:textId="77777777" w:rsidR="00540CBB" w:rsidRPr="000F7725" w:rsidRDefault="00540CBB" w:rsidP="00940EC8">
      <w:pPr>
        <w:pStyle w:val="ARCATParagraph"/>
        <w:numPr>
          <w:ilvl w:val="0"/>
          <w:numId w:val="59"/>
        </w:numPr>
        <w:tabs>
          <w:tab w:val="left" w:pos="1620"/>
          <w:tab w:val="left" w:pos="1980"/>
        </w:tabs>
        <w:spacing w:after="80"/>
        <w:ind w:left="1620" w:hanging="450"/>
        <w:jc w:val="both"/>
        <w:rPr>
          <w:sz w:val="20"/>
          <w:szCs w:val="20"/>
        </w:rPr>
      </w:pPr>
      <w:r w:rsidRPr="000F7725">
        <w:rPr>
          <w:sz w:val="20"/>
          <w:szCs w:val="20"/>
        </w:rPr>
        <w:t xml:space="preserve">Parex USA Clear Sealer: 100% acrylic, transparent, permeable, dirt resistant sealer for use as a protective coating over acrylic finishes. Use </w:t>
      </w:r>
      <w:r w:rsidR="00BD0BAA">
        <w:rPr>
          <w:sz w:val="20"/>
        </w:rPr>
        <w:t>Parex USA</w:t>
      </w:r>
      <w:r w:rsidR="00BD0BAA">
        <w:rPr>
          <w:color w:val="FF0000"/>
          <w:sz w:val="20"/>
        </w:rPr>
        <w:t xml:space="preserve"> </w:t>
      </w:r>
      <w:r w:rsidRPr="000F7725">
        <w:rPr>
          <w:sz w:val="20"/>
          <w:szCs w:val="20"/>
        </w:rPr>
        <w:t>600 Clear or 610 Matte Clear as</w:t>
      </w:r>
      <w:r w:rsidRPr="000F7725">
        <w:rPr>
          <w:color w:val="000000"/>
          <w:sz w:val="20"/>
        </w:rPr>
        <w:t xml:space="preserve"> detailed on drawings.</w:t>
      </w:r>
    </w:p>
    <w:p w14:paraId="04F454F9" w14:textId="77777777" w:rsidR="008A3C51" w:rsidRPr="00FE468C" w:rsidRDefault="008A3C51" w:rsidP="000C43AB">
      <w:pPr>
        <w:pStyle w:val="ARCATParagraph"/>
        <w:numPr>
          <w:ilvl w:val="0"/>
          <w:numId w:val="29"/>
        </w:numPr>
        <w:tabs>
          <w:tab w:val="left" w:pos="1170"/>
        </w:tabs>
        <w:spacing w:after="80"/>
        <w:ind w:left="1170" w:hanging="450"/>
        <w:rPr>
          <w:sz w:val="20"/>
        </w:rPr>
      </w:pPr>
      <w:r w:rsidRPr="00FE468C">
        <w:rPr>
          <w:sz w:val="20"/>
        </w:rPr>
        <w:t xml:space="preserve">Water: Clean, </w:t>
      </w:r>
      <w:r>
        <w:rPr>
          <w:sz w:val="20"/>
        </w:rPr>
        <w:t xml:space="preserve">cool, </w:t>
      </w:r>
      <w:r w:rsidRPr="00FE468C">
        <w:rPr>
          <w:sz w:val="20"/>
        </w:rPr>
        <w:t>potable water</w:t>
      </w:r>
      <w:r w:rsidR="00652E52">
        <w:rPr>
          <w:sz w:val="20"/>
        </w:rPr>
        <w:t>.</w:t>
      </w:r>
    </w:p>
    <w:p w14:paraId="2C6C92E0" w14:textId="77777777" w:rsidR="001B7944" w:rsidRPr="00F51756" w:rsidRDefault="001B7944" w:rsidP="000C43AB">
      <w:pPr>
        <w:pStyle w:val="ARCATParagraph"/>
        <w:numPr>
          <w:ilvl w:val="0"/>
          <w:numId w:val="28"/>
        </w:numPr>
        <w:tabs>
          <w:tab w:val="clear" w:pos="360"/>
          <w:tab w:val="left"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5C4B5A9D" w14:textId="011E41A1" w:rsidR="00152F97" w:rsidRPr="00F51756" w:rsidRDefault="00152F97" w:rsidP="00570CB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General:</w:t>
      </w:r>
      <w:r w:rsidR="00EC0979" w:rsidRPr="00F51756">
        <w:rPr>
          <w:sz w:val="20"/>
          <w:szCs w:val="20"/>
        </w:rPr>
        <w:t xml:space="preserve"> </w:t>
      </w:r>
      <w:r w:rsidR="00AB59C0" w:rsidRPr="00F51756">
        <w:rPr>
          <w:sz w:val="20"/>
          <w:szCs w:val="20"/>
        </w:rPr>
        <w:t xml:space="preserve">Stucco </w:t>
      </w:r>
      <w:r w:rsidR="00A82159">
        <w:rPr>
          <w:sz w:val="20"/>
          <w:szCs w:val="20"/>
        </w:rPr>
        <w:t xml:space="preserve">system </w:t>
      </w:r>
      <w:r w:rsidR="00477ACB">
        <w:rPr>
          <w:sz w:val="20"/>
          <w:szCs w:val="20"/>
        </w:rPr>
        <w:t xml:space="preserve">materials </w:t>
      </w:r>
      <w:r w:rsidR="00EC0979" w:rsidRPr="00F51756">
        <w:rPr>
          <w:sz w:val="20"/>
          <w:szCs w:val="20"/>
        </w:rPr>
        <w:t xml:space="preserve">and </w:t>
      </w:r>
      <w:r w:rsidR="00DC6F94" w:rsidRPr="00F51756">
        <w:rPr>
          <w:sz w:val="20"/>
          <w:szCs w:val="20"/>
        </w:rPr>
        <w:t>related</w:t>
      </w:r>
      <w:r w:rsidRPr="00F51756">
        <w:rPr>
          <w:sz w:val="20"/>
          <w:szCs w:val="20"/>
        </w:rPr>
        <w:t xml:space="preserve"> materials shall conform to the requirements of </w:t>
      </w:r>
      <w:r w:rsidR="00EC0979" w:rsidRPr="00F51756">
        <w:rPr>
          <w:sz w:val="20"/>
          <w:szCs w:val="20"/>
        </w:rPr>
        <w:t>ICC-ES</w:t>
      </w:r>
      <w:r w:rsidRPr="00F51756">
        <w:rPr>
          <w:sz w:val="20"/>
          <w:szCs w:val="20"/>
        </w:rPr>
        <w:t xml:space="preserve"> Evaluation Report No. </w:t>
      </w:r>
      <w:r w:rsidR="008A4FA9" w:rsidRPr="00F51756">
        <w:rPr>
          <w:sz w:val="20"/>
          <w:szCs w:val="20"/>
        </w:rPr>
        <w:t xml:space="preserve">2564 </w:t>
      </w:r>
      <w:r w:rsidR="004B7A56" w:rsidRPr="00F51756">
        <w:rPr>
          <w:sz w:val="20"/>
          <w:szCs w:val="20"/>
        </w:rPr>
        <w:t>and shall conform to this specification.</w:t>
      </w:r>
      <w:r w:rsidRPr="00F51756">
        <w:rPr>
          <w:sz w:val="20"/>
          <w:szCs w:val="20"/>
        </w:rPr>
        <w:tab/>
      </w:r>
    </w:p>
    <w:p w14:paraId="51E01E90" w14:textId="77777777" w:rsidR="001B7944" w:rsidRPr="00F51756" w:rsidRDefault="001B7944" w:rsidP="00570CB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Substrate Materials:</w:t>
      </w:r>
    </w:p>
    <w:p w14:paraId="1E0158E0" w14:textId="77777777" w:rsidR="0047123A" w:rsidRPr="00F51756" w:rsidRDefault="0047123A" w:rsidP="00570CB3">
      <w:pPr>
        <w:pStyle w:val="ARCATParagraph"/>
        <w:numPr>
          <w:ilvl w:val="2"/>
          <w:numId w:val="19"/>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34BB45B1" w14:textId="77777777" w:rsidR="0047123A" w:rsidRPr="00F51756" w:rsidRDefault="0047123A" w:rsidP="00570CB3">
      <w:pPr>
        <w:pStyle w:val="ARCATParagraph"/>
        <w:numPr>
          <w:ilvl w:val="2"/>
          <w:numId w:val="19"/>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0F6D799C" w14:textId="77777777" w:rsidR="0047123A" w:rsidRPr="00F51756" w:rsidRDefault="0047123A" w:rsidP="00570CB3">
      <w:pPr>
        <w:pStyle w:val="ARCATParagraph"/>
        <w:numPr>
          <w:ilvl w:val="2"/>
          <w:numId w:val="19"/>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75DF1522" w14:textId="77777777" w:rsidR="0047123A" w:rsidRPr="00F51756" w:rsidRDefault="0047123A" w:rsidP="00570CB3">
      <w:pPr>
        <w:pStyle w:val="ARCATParagraph"/>
        <w:numPr>
          <w:ilvl w:val="2"/>
          <w:numId w:val="19"/>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o.c. and </w:t>
      </w:r>
      <w:r w:rsidR="00477ACB">
        <w:rPr>
          <w:sz w:val="20"/>
          <w:szCs w:val="20"/>
        </w:rPr>
        <w:t>3/8</w:t>
      </w:r>
      <w:r w:rsidRPr="00F51756">
        <w:rPr>
          <w:sz w:val="20"/>
          <w:szCs w:val="20"/>
        </w:rPr>
        <w:t xml:space="preserve"> in (9 mm) thick exterior type plywood minimum for studs spaced 24 in (610 mm) o.c.  Plywood shall comply be exterior grade or Exposure 1 and comply with DOC PS-1</w:t>
      </w:r>
      <w:r w:rsidR="00477ACB">
        <w:rPr>
          <w:sz w:val="20"/>
          <w:szCs w:val="20"/>
        </w:rPr>
        <w:t>.</w:t>
      </w:r>
      <w:r w:rsidRPr="00F51756">
        <w:rPr>
          <w:sz w:val="20"/>
          <w:szCs w:val="20"/>
        </w:rPr>
        <w:t xml:space="preserve"> </w:t>
      </w:r>
    </w:p>
    <w:p w14:paraId="0A3AB3CA" w14:textId="77777777" w:rsidR="0047123A" w:rsidRDefault="0047123A" w:rsidP="00570CB3">
      <w:pPr>
        <w:pStyle w:val="ARCATParagraph"/>
        <w:numPr>
          <w:ilvl w:val="2"/>
          <w:numId w:val="19"/>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 xml:space="preserve">Wall-16 or Wall-24, approved by the APA, TECO, </w:t>
      </w:r>
      <w:r w:rsidRPr="007B3ADA">
        <w:rPr>
          <w:sz w:val="20"/>
          <w:szCs w:val="20"/>
        </w:rPr>
        <w:t>or PSI/PTL.  Stamped as Exposure 1 or Exterior Sheathing with a PS2 or PRP-108 rating.</w:t>
      </w:r>
      <w:r w:rsidR="007D070D" w:rsidRPr="007D070D">
        <w:rPr>
          <w:sz w:val="20"/>
        </w:rPr>
        <w:t xml:space="preserve"> </w:t>
      </w:r>
      <w:r w:rsidR="007D070D">
        <w:rPr>
          <w:sz w:val="20"/>
        </w:rPr>
        <w:t xml:space="preserve">For OSB limitations on See Parex USA Technical Bulletin; EIFS and Stucco; </w:t>
      </w:r>
      <w:r w:rsidR="007D070D">
        <w:rPr>
          <w:color w:val="000000"/>
          <w:sz w:val="20"/>
        </w:rPr>
        <w:t>Acceptable Substrates and Areas of Use.</w:t>
      </w:r>
      <w:r w:rsidRPr="007B3ADA">
        <w:rPr>
          <w:sz w:val="20"/>
          <w:szCs w:val="20"/>
        </w:rPr>
        <w:t xml:space="preserve"> </w:t>
      </w:r>
    </w:p>
    <w:p w14:paraId="090FF85F" w14:textId="77777777" w:rsidR="005A1F9F" w:rsidRPr="00357C58" w:rsidRDefault="005A1F9F" w:rsidP="005A1F9F">
      <w:pPr>
        <w:pStyle w:val="ARCATParagraph"/>
        <w:tabs>
          <w:tab w:val="num" w:pos="1620"/>
        </w:tabs>
        <w:spacing w:after="80"/>
        <w:jc w:val="both"/>
        <w:rPr>
          <w:color w:val="3A7DCE"/>
          <w:sz w:val="20"/>
          <w:szCs w:val="20"/>
        </w:rPr>
      </w:pPr>
      <w:r w:rsidRPr="00357C58">
        <w:rPr>
          <w:color w:val="3A7DCE"/>
          <w:sz w:val="20"/>
          <w:szCs w:val="20"/>
        </w:rPr>
        <w:t xml:space="preserve">EDITOR NOTE:  FOR DIRECT APPLICATION OF STUCCO TO CMU OR MASONRY, SEE </w:t>
      </w:r>
      <w:r w:rsidR="000C43AB">
        <w:rPr>
          <w:color w:val="3A7DCE"/>
          <w:sz w:val="20"/>
          <w:szCs w:val="20"/>
        </w:rPr>
        <w:t>ARMOURWALL</w:t>
      </w:r>
      <w:r w:rsidRPr="00357C58">
        <w:rPr>
          <w:color w:val="3A7DCE"/>
          <w:sz w:val="20"/>
          <w:szCs w:val="20"/>
        </w:rPr>
        <w:t xml:space="preserve"> 100 WATERMASTER ON CMU SPECIFICATION.</w:t>
      </w:r>
    </w:p>
    <w:p w14:paraId="44B7F987" w14:textId="77777777" w:rsidR="0047123A" w:rsidRPr="007B3ADA" w:rsidRDefault="0047123A" w:rsidP="00570CB3">
      <w:pPr>
        <w:pStyle w:val="ARCATParagraph"/>
        <w:numPr>
          <w:ilvl w:val="2"/>
          <w:numId w:val="19"/>
        </w:numPr>
        <w:tabs>
          <w:tab w:val="num" w:pos="1620"/>
        </w:tabs>
        <w:spacing w:after="80"/>
        <w:ind w:left="1620" w:hanging="450"/>
        <w:jc w:val="both"/>
        <w:rPr>
          <w:sz w:val="20"/>
          <w:szCs w:val="20"/>
        </w:rPr>
      </w:pPr>
      <w:r w:rsidRPr="007B3ADA">
        <w:rPr>
          <w:sz w:val="20"/>
          <w:szCs w:val="20"/>
        </w:rPr>
        <w:t xml:space="preserve">Concrete Masonry Construction: </w:t>
      </w:r>
      <w:r w:rsidR="005A1F9F">
        <w:rPr>
          <w:sz w:val="20"/>
          <w:szCs w:val="20"/>
        </w:rPr>
        <w:t>N</w:t>
      </w:r>
      <w:r w:rsidRPr="007B3ADA">
        <w:rPr>
          <w:sz w:val="20"/>
          <w:szCs w:val="20"/>
        </w:rPr>
        <w:t>on-painted (uncoated). Shall be in conformance with the building code.</w:t>
      </w:r>
    </w:p>
    <w:p w14:paraId="60EC7F8A" w14:textId="2523DF96" w:rsidR="007B3ADA" w:rsidRPr="00913B2E" w:rsidRDefault="0047123A" w:rsidP="00913B2E">
      <w:pPr>
        <w:pStyle w:val="ARCATParagraph"/>
        <w:numPr>
          <w:ilvl w:val="2"/>
          <w:numId w:val="19"/>
        </w:numPr>
        <w:tabs>
          <w:tab w:val="num" w:pos="1620"/>
        </w:tabs>
        <w:spacing w:after="80"/>
        <w:ind w:left="1620" w:hanging="450"/>
        <w:jc w:val="both"/>
        <w:rPr>
          <w:sz w:val="20"/>
          <w:szCs w:val="20"/>
        </w:rPr>
      </w:pPr>
      <w:r w:rsidRPr="007B3ADA">
        <w:rPr>
          <w:sz w:val="20"/>
          <w:szCs w:val="20"/>
        </w:rPr>
        <w:t xml:space="preserve">Other Approved by </w:t>
      </w:r>
      <w:r w:rsidR="00477ACB" w:rsidRPr="007B3ADA">
        <w:rPr>
          <w:sz w:val="20"/>
          <w:szCs w:val="20"/>
        </w:rPr>
        <w:t xml:space="preserve">stucco </w:t>
      </w:r>
      <w:r w:rsidR="00A82159">
        <w:rPr>
          <w:sz w:val="20"/>
          <w:szCs w:val="20"/>
        </w:rPr>
        <w:t xml:space="preserve">system </w:t>
      </w:r>
      <w:r w:rsidR="00477ACB" w:rsidRPr="007B3ADA">
        <w:rPr>
          <w:sz w:val="20"/>
          <w:szCs w:val="20"/>
        </w:rPr>
        <w:t xml:space="preserve">manufacturer </w:t>
      </w:r>
      <w:r w:rsidRPr="007B3ADA">
        <w:rPr>
          <w:sz w:val="20"/>
          <w:szCs w:val="20"/>
        </w:rPr>
        <w:t>in writing prior to the project</w:t>
      </w:r>
      <w:r w:rsidR="00357C58">
        <w:rPr>
          <w:sz w:val="20"/>
          <w:szCs w:val="20"/>
        </w:rPr>
        <w:t>.</w:t>
      </w:r>
    </w:p>
    <w:p w14:paraId="6BE5C69E" w14:textId="15C8A828" w:rsidR="007B3ADA" w:rsidRPr="00357C58" w:rsidRDefault="007B3ADA" w:rsidP="007B3ADA">
      <w:pPr>
        <w:tabs>
          <w:tab w:val="left" w:pos="1620"/>
        </w:tabs>
        <w:autoSpaceDE w:val="0"/>
        <w:autoSpaceDN w:val="0"/>
        <w:adjustRightInd w:val="0"/>
        <w:spacing w:after="120"/>
        <w:jc w:val="both"/>
        <w:rPr>
          <w:rFonts w:ascii="Arial" w:hAnsi="Arial" w:cs="Arial"/>
          <w:color w:val="3A7DCE"/>
          <w:sz w:val="20"/>
        </w:rPr>
      </w:pPr>
      <w:r w:rsidRPr="00357C58">
        <w:rPr>
          <w:rFonts w:ascii="Arial" w:hAnsi="Arial" w:cs="Arial"/>
          <w:color w:val="3A7DCE"/>
          <w:sz w:val="20"/>
        </w:rPr>
        <w:t xml:space="preserve">EDITOR NOTE:  FOR THE USE OF CONTINUOUS INSULATION AND REQUIRED DRAINAGE FOLLOW THE </w:t>
      </w:r>
      <w:r w:rsidR="000C43AB">
        <w:rPr>
          <w:rFonts w:ascii="Arial" w:hAnsi="Arial" w:cs="Arial"/>
          <w:color w:val="3A7DCE"/>
          <w:sz w:val="20"/>
        </w:rPr>
        <w:t>ARMOURWALL</w:t>
      </w:r>
      <w:r w:rsidR="000F7249" w:rsidRPr="00357C58">
        <w:rPr>
          <w:rFonts w:ascii="Arial" w:hAnsi="Arial" w:cs="Arial"/>
          <w:color w:val="3A7DCE"/>
          <w:sz w:val="20"/>
        </w:rPr>
        <w:t xml:space="preserve"> 100 </w:t>
      </w:r>
      <w:r w:rsidR="00722BB5">
        <w:rPr>
          <w:rFonts w:ascii="Arial" w:hAnsi="Arial" w:cs="Arial"/>
          <w:color w:val="3A7DCE"/>
          <w:sz w:val="20"/>
        </w:rPr>
        <w:t>WATERMASTER</w:t>
      </w:r>
      <w:r w:rsidRPr="00357C58">
        <w:rPr>
          <w:rFonts w:ascii="Arial" w:hAnsi="Arial" w:cs="Arial"/>
          <w:color w:val="3A7DCE"/>
          <w:sz w:val="20"/>
        </w:rPr>
        <w:t xml:space="preserve"> </w:t>
      </w:r>
      <w:r w:rsidR="00595F96">
        <w:rPr>
          <w:rFonts w:ascii="Arial" w:hAnsi="Arial" w:cs="Arial"/>
          <w:color w:val="3A7DCE"/>
          <w:sz w:val="20"/>
        </w:rPr>
        <w:t>CI</w:t>
      </w:r>
      <w:r w:rsidR="00595F96" w:rsidRPr="00357C58">
        <w:rPr>
          <w:rFonts w:ascii="Arial" w:hAnsi="Arial" w:cs="Arial"/>
          <w:color w:val="3A7DCE"/>
          <w:sz w:val="20"/>
        </w:rPr>
        <w:t xml:space="preserve"> </w:t>
      </w:r>
      <w:r w:rsidRPr="00357C58">
        <w:rPr>
          <w:rFonts w:ascii="Arial" w:hAnsi="Arial" w:cs="Arial"/>
          <w:color w:val="3A7DCE"/>
          <w:sz w:val="20"/>
        </w:rPr>
        <w:t>SPECIFICATIONS</w:t>
      </w:r>
    </w:p>
    <w:p w14:paraId="69019468" w14:textId="77777777" w:rsidR="000A1AF9" w:rsidRPr="00357C58" w:rsidRDefault="006A5F4B" w:rsidP="00AA6FFF">
      <w:pPr>
        <w:suppressAutoHyphens/>
        <w:spacing w:before="120" w:after="120"/>
        <w:jc w:val="both"/>
        <w:rPr>
          <w:rFonts w:ascii="Arial" w:hAnsi="Arial" w:cs="Arial"/>
          <w:color w:val="3A7DCE"/>
          <w:sz w:val="20"/>
        </w:rPr>
      </w:pPr>
      <w:r w:rsidRPr="00357C58">
        <w:rPr>
          <w:rFonts w:ascii="Arial" w:hAnsi="Arial" w:cs="Arial"/>
          <w:color w:val="3A7DCE"/>
          <w:sz w:val="20"/>
        </w:rPr>
        <w:lastRenderedPageBreak/>
        <w:t xml:space="preserve">EDITOR NOTE:  </w:t>
      </w:r>
      <w:r w:rsidR="000A1AF9" w:rsidRPr="00357C58">
        <w:rPr>
          <w:rFonts w:ascii="Arial" w:hAnsi="Arial" w:cs="Arial"/>
          <w:color w:val="3A7DCE"/>
          <w:sz w:val="20"/>
        </w:rPr>
        <w:t>THE SELECTION OF AN APPROPRIATE TYPE OF MATERIAL FOR</w:t>
      </w:r>
      <w:r w:rsidR="00D16D0D" w:rsidRPr="00357C58">
        <w:rPr>
          <w:rFonts w:ascii="Arial" w:hAnsi="Arial" w:cs="Arial"/>
          <w:color w:val="3A7DCE"/>
          <w:sz w:val="20"/>
        </w:rPr>
        <w:t xml:space="preserve"> LATH AND</w:t>
      </w:r>
      <w:r w:rsidR="000A1AF9" w:rsidRPr="00357C58">
        <w:rPr>
          <w:rFonts w:ascii="Arial" w:hAnsi="Arial" w:cs="Arial"/>
          <w:color w:val="3A7DCE"/>
          <w:sz w:val="20"/>
        </w:rPr>
        <w:t xml:space="preserve"> ACCESSORIES SHALL BE DETERMINED BY APPLICABLE SURROUNDING CLIMATIC AND ENVIRONMENTAL CONDITIONS SPECIFIC TO THE PROJECT LOCATION, SUCH AS SALT AIR, INDUSTRIAL POLLUTION, HIGH MOISTURE, OR HUMIDITY.</w:t>
      </w:r>
    </w:p>
    <w:p w14:paraId="7CA7411B" w14:textId="77777777" w:rsidR="0047123A" w:rsidRPr="00F51756" w:rsidRDefault="0047123A" w:rsidP="000C43AB">
      <w:pPr>
        <w:pStyle w:val="ARCATParagraph"/>
        <w:numPr>
          <w:ilvl w:val="1"/>
          <w:numId w:val="31"/>
        </w:numPr>
        <w:tabs>
          <w:tab w:val="clear" w:pos="864"/>
          <w:tab w:val="num" w:pos="1170"/>
        </w:tabs>
        <w:spacing w:after="80"/>
        <w:ind w:left="1170" w:hanging="450"/>
        <w:rPr>
          <w:sz w:val="20"/>
          <w:szCs w:val="20"/>
        </w:rPr>
      </w:pPr>
      <w:r w:rsidRPr="00F51756">
        <w:rPr>
          <w:sz w:val="20"/>
          <w:szCs w:val="20"/>
        </w:rPr>
        <w:t>Lath and Accessories: Conform to ASTM C847, ASTM C933, ASTM C1032, ASTM C1063 and Appendix</w:t>
      </w:r>
      <w:r w:rsidR="00357C58">
        <w:rPr>
          <w:sz w:val="20"/>
          <w:szCs w:val="20"/>
        </w:rPr>
        <w:t>.</w:t>
      </w:r>
    </w:p>
    <w:p w14:paraId="37799528" w14:textId="77777777" w:rsidR="0047123A" w:rsidRPr="00F51756" w:rsidRDefault="0047123A" w:rsidP="000C43AB">
      <w:pPr>
        <w:pStyle w:val="ARCATParagraph"/>
        <w:numPr>
          <w:ilvl w:val="2"/>
          <w:numId w:val="22"/>
        </w:numPr>
        <w:tabs>
          <w:tab w:val="clear" w:pos="1260"/>
          <w:tab w:val="num" w:pos="1620"/>
        </w:tabs>
        <w:spacing w:after="80"/>
        <w:ind w:left="1620" w:hanging="450"/>
        <w:rPr>
          <w:sz w:val="20"/>
          <w:szCs w:val="20"/>
        </w:rPr>
      </w:pPr>
      <w:r w:rsidRPr="00F51756">
        <w:rPr>
          <w:sz w:val="20"/>
          <w:szCs w:val="20"/>
        </w:rPr>
        <w:t>Accessories:  Manufacturer’s standard steel products with minimum G60 galvanizing unless otherwise indicated as rigid polyvinyl chloride (PVC plastic) or zinc alloy</w:t>
      </w:r>
      <w:r w:rsidR="00357C58">
        <w:rPr>
          <w:sz w:val="20"/>
          <w:szCs w:val="20"/>
        </w:rPr>
        <w:t>.</w:t>
      </w:r>
      <w:r w:rsidRPr="00F51756">
        <w:rPr>
          <w:sz w:val="20"/>
          <w:szCs w:val="20"/>
        </w:rPr>
        <w:t xml:space="preserve"> </w:t>
      </w:r>
    </w:p>
    <w:p w14:paraId="4E5BEC2F" w14:textId="77777777" w:rsidR="0047123A" w:rsidRPr="00357C58" w:rsidRDefault="0047123A" w:rsidP="00B95C7B">
      <w:pPr>
        <w:tabs>
          <w:tab w:val="num" w:pos="1620"/>
        </w:tabs>
        <w:suppressAutoHyphens/>
        <w:spacing w:before="120" w:after="120"/>
        <w:jc w:val="both"/>
        <w:rPr>
          <w:rFonts w:ascii="Arial" w:hAnsi="Arial" w:cs="Arial"/>
          <w:color w:val="3A7DCE"/>
          <w:sz w:val="18"/>
        </w:rPr>
      </w:pPr>
      <w:r w:rsidRPr="00357C58">
        <w:rPr>
          <w:rFonts w:ascii="Arial" w:hAnsi="Arial" w:cs="Arial"/>
          <w:color w:val="3A7DCE"/>
          <w:sz w:val="20"/>
        </w:rPr>
        <w:t>EDITOR NOTE: SELECT LATH TYPE AND WEIGHT.</w:t>
      </w:r>
    </w:p>
    <w:p w14:paraId="378099F2" w14:textId="77777777" w:rsidR="0047123A" w:rsidRPr="00F51756" w:rsidRDefault="0047123A" w:rsidP="000C43AB">
      <w:pPr>
        <w:pStyle w:val="ARCATParagraph"/>
        <w:numPr>
          <w:ilvl w:val="2"/>
          <w:numId w:val="22"/>
        </w:numPr>
        <w:tabs>
          <w:tab w:val="clear" w:pos="1260"/>
          <w:tab w:val="num" w:pos="1620"/>
        </w:tabs>
        <w:spacing w:after="80"/>
        <w:ind w:left="1620" w:hanging="450"/>
        <w:jc w:val="both"/>
        <w:rPr>
          <w:sz w:val="20"/>
          <w:szCs w:val="20"/>
        </w:rPr>
      </w:pPr>
      <w:r w:rsidRPr="00F51756">
        <w:rPr>
          <w:sz w:val="20"/>
          <w:szCs w:val="20"/>
        </w:rPr>
        <w:t xml:space="preserve">Metal Plaster Bases: Minimum 17 gauge self-furred stucco netting,  minimum 2.5 </w:t>
      </w:r>
      <w:bookmarkStart w:id="1" w:name="OLE_LINK9"/>
      <w:bookmarkStart w:id="2" w:name="OLE_LINK10"/>
      <w:r w:rsidRPr="00F51756">
        <w:rPr>
          <w:sz w:val="20"/>
          <w:szCs w:val="20"/>
        </w:rPr>
        <w:t>lb/yd</w:t>
      </w:r>
      <w:r w:rsidRPr="00F51756">
        <w:rPr>
          <w:sz w:val="20"/>
          <w:szCs w:val="20"/>
          <w:vertAlign w:val="superscript"/>
        </w:rPr>
        <w:t>2</w:t>
      </w:r>
      <w:r w:rsidRPr="00F51756">
        <w:rPr>
          <w:sz w:val="20"/>
          <w:szCs w:val="20"/>
        </w:rPr>
        <w:t xml:space="preserve"> (1.4 kg/m</w:t>
      </w:r>
      <w:r w:rsidRPr="00F51756">
        <w:rPr>
          <w:sz w:val="20"/>
          <w:szCs w:val="20"/>
          <w:vertAlign w:val="superscript"/>
        </w:rPr>
        <w:t>2</w:t>
      </w:r>
      <w:r w:rsidRPr="00F51756">
        <w:rPr>
          <w:sz w:val="20"/>
          <w:szCs w:val="20"/>
        </w:rPr>
        <w:t xml:space="preserve">) </w:t>
      </w:r>
      <w:bookmarkEnd w:id="1"/>
      <w:bookmarkEnd w:id="2"/>
      <w:r w:rsidRPr="00F51756">
        <w:rPr>
          <w:sz w:val="20"/>
          <w:szCs w:val="20"/>
        </w:rPr>
        <w:t>or 3.4 lb/yd</w:t>
      </w:r>
      <w:r w:rsidRPr="00F51756">
        <w:rPr>
          <w:sz w:val="20"/>
          <w:szCs w:val="20"/>
          <w:vertAlign w:val="superscript"/>
        </w:rPr>
        <w:t>2</w:t>
      </w:r>
      <w:r w:rsidRPr="00F51756">
        <w:rPr>
          <w:sz w:val="20"/>
          <w:szCs w:val="20"/>
        </w:rPr>
        <w:t xml:space="preserve"> (1.8 kg/m</w:t>
      </w:r>
      <w:r w:rsidRPr="00F51756">
        <w:rPr>
          <w:sz w:val="20"/>
          <w:szCs w:val="20"/>
          <w:vertAlign w:val="superscript"/>
        </w:rPr>
        <w:t>2</w:t>
      </w:r>
      <w:r w:rsidRPr="00F51756">
        <w:rPr>
          <w:sz w:val="20"/>
          <w:szCs w:val="20"/>
        </w:rPr>
        <w:t>) expanded metal diamond lath, or welded wire lath in accordance with applicable codes and standards.</w:t>
      </w:r>
    </w:p>
    <w:p w14:paraId="5B9EAEB5" w14:textId="77777777" w:rsidR="0047123A" w:rsidRPr="00F51756" w:rsidRDefault="0047123A" w:rsidP="000C43AB">
      <w:pPr>
        <w:pStyle w:val="ARCATParagraph"/>
        <w:numPr>
          <w:ilvl w:val="2"/>
          <w:numId w:val="22"/>
        </w:numPr>
        <w:tabs>
          <w:tab w:val="clear" w:pos="1260"/>
          <w:tab w:val="num" w:pos="1620"/>
        </w:tabs>
        <w:spacing w:after="80"/>
        <w:ind w:left="1620" w:hanging="450"/>
        <w:rPr>
          <w:sz w:val="20"/>
          <w:szCs w:val="20"/>
        </w:rPr>
      </w:pPr>
      <w:r w:rsidRPr="00F51756">
        <w:rPr>
          <w:sz w:val="20"/>
          <w:szCs w:val="20"/>
        </w:rPr>
        <w:t>Weep Screeds: Foundation weep screed with minimum 3-</w:t>
      </w:r>
      <w:r w:rsidR="00477ACB">
        <w:rPr>
          <w:sz w:val="20"/>
          <w:szCs w:val="20"/>
        </w:rPr>
        <w:t>1/2</w:t>
      </w:r>
      <w:r w:rsidRPr="00F51756">
        <w:rPr>
          <w:sz w:val="20"/>
          <w:szCs w:val="20"/>
        </w:rPr>
        <w:t xml:space="preserve"> inch vertical attachment flange.</w:t>
      </w:r>
    </w:p>
    <w:p w14:paraId="71A12EC4" w14:textId="77777777" w:rsidR="000A1AF9" w:rsidRPr="00357C58" w:rsidRDefault="006A5F4B" w:rsidP="00AA6FFF">
      <w:pPr>
        <w:suppressAutoHyphens/>
        <w:spacing w:before="120" w:after="120"/>
        <w:jc w:val="both"/>
        <w:rPr>
          <w:rFonts w:ascii="Arial" w:hAnsi="Arial" w:cs="Arial"/>
          <w:color w:val="3A7DCE"/>
          <w:sz w:val="18"/>
        </w:rPr>
      </w:pPr>
      <w:r w:rsidRPr="00357C58">
        <w:rPr>
          <w:rFonts w:ascii="Arial" w:hAnsi="Arial" w:cs="Arial"/>
          <w:color w:val="3A7DCE"/>
          <w:sz w:val="20"/>
        </w:rPr>
        <w:t xml:space="preserve">EDITOR NOTE:  </w:t>
      </w:r>
      <w:r w:rsidR="000A1AF9" w:rsidRPr="00357C58">
        <w:rPr>
          <w:rFonts w:ascii="Arial" w:hAnsi="Arial" w:cs="Arial"/>
          <w:color w:val="3A7DCE"/>
          <w:sz w:val="20"/>
        </w:rPr>
        <w:t>THE SELECTION AND USE OF AN APPROPRIATE TYPE OF SEALANT SHALL BE DETERMINED BY APPLICABLE SURROUNDING CLIMATIC AND ENVIRONMENTAL CONDITIONS SPECIFIC TO THE PROJECT LOCATION</w:t>
      </w:r>
      <w:r w:rsidR="000A1AF9" w:rsidRPr="00357C58">
        <w:rPr>
          <w:rFonts w:ascii="Arial" w:hAnsi="Arial" w:cs="Arial"/>
          <w:color w:val="3A7DCE"/>
          <w:sz w:val="18"/>
        </w:rPr>
        <w:t>.</w:t>
      </w:r>
    </w:p>
    <w:p w14:paraId="4F8C0D50" w14:textId="77777777" w:rsidR="001B7944" w:rsidRPr="00F51756" w:rsidRDefault="001B7944" w:rsidP="000C43AB">
      <w:pPr>
        <w:pStyle w:val="ARCATParagraph"/>
        <w:numPr>
          <w:ilvl w:val="1"/>
          <w:numId w:val="23"/>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4AE7967F" w14:textId="77777777" w:rsidR="002706DD" w:rsidRPr="00F51756" w:rsidRDefault="002706DD" w:rsidP="00205C37">
      <w:pPr>
        <w:pStyle w:val="ARCATParagraph"/>
        <w:spacing w:after="80"/>
        <w:rPr>
          <w:b/>
          <w:sz w:val="20"/>
          <w:szCs w:val="20"/>
        </w:rPr>
      </w:pPr>
    </w:p>
    <w:p w14:paraId="31855736" w14:textId="77777777" w:rsidR="001B7944" w:rsidRPr="00F51756" w:rsidRDefault="001B7944" w:rsidP="00205C37">
      <w:pPr>
        <w:pStyle w:val="ARCATParagraph"/>
        <w:spacing w:after="80"/>
        <w:rPr>
          <w:b/>
          <w:sz w:val="20"/>
          <w:szCs w:val="20"/>
        </w:rPr>
      </w:pPr>
      <w:r w:rsidRPr="00F51756">
        <w:rPr>
          <w:b/>
          <w:sz w:val="20"/>
          <w:szCs w:val="20"/>
        </w:rPr>
        <w:t>PART 3 - EXECUTION</w:t>
      </w:r>
    </w:p>
    <w:p w14:paraId="636F7A9F" w14:textId="77777777" w:rsidR="00B61791" w:rsidRPr="00F51756" w:rsidRDefault="00B61791" w:rsidP="00D60007">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46C014F5"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51F0C3C2" w14:textId="3810A6B2"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A82159">
        <w:rPr>
          <w:sz w:val="20"/>
          <w:szCs w:val="20"/>
        </w:rPr>
        <w:t xml:space="preserve">system </w:t>
      </w:r>
      <w:r w:rsidR="004813C8">
        <w:rPr>
          <w:sz w:val="20"/>
          <w:szCs w:val="20"/>
        </w:rPr>
        <w:t>materials</w:t>
      </w:r>
      <w:r w:rsidRPr="00F51756">
        <w:rPr>
          <w:sz w:val="20"/>
          <w:szCs w:val="20"/>
        </w:rPr>
        <w:t>.</w:t>
      </w:r>
    </w:p>
    <w:p w14:paraId="1C92D1A1" w14:textId="7E903B16" w:rsidR="004B44E7" w:rsidRPr="00357C58" w:rsidRDefault="0047123A" w:rsidP="00AA6FFF">
      <w:pPr>
        <w:suppressAutoHyphens/>
        <w:spacing w:before="120" w:after="120"/>
        <w:jc w:val="both"/>
        <w:rPr>
          <w:rFonts w:ascii="Arial" w:hAnsi="Arial" w:cs="Arial"/>
          <w:color w:val="3A7DCE"/>
          <w:sz w:val="20"/>
        </w:rPr>
      </w:pPr>
      <w:r w:rsidRPr="00357C58">
        <w:rPr>
          <w:rFonts w:ascii="Arial" w:hAnsi="Arial" w:cs="Arial"/>
          <w:color w:val="3A7DCE"/>
          <w:sz w:val="20"/>
        </w:rPr>
        <w:t xml:space="preserve">REMINDER: STUCCO </w:t>
      </w:r>
      <w:r w:rsidR="00A82159">
        <w:rPr>
          <w:rFonts w:ascii="Arial" w:hAnsi="Arial" w:cs="Arial"/>
          <w:color w:val="3A7DCE"/>
          <w:sz w:val="20"/>
        </w:rPr>
        <w:t xml:space="preserve">SYSTEM </w:t>
      </w:r>
      <w:r w:rsidRPr="00357C58">
        <w:rPr>
          <w:rFonts w:ascii="Arial" w:hAnsi="Arial" w:cs="Arial"/>
          <w:color w:val="3A7DCE"/>
          <w:sz w:val="20"/>
        </w:rPr>
        <w:t>MUST</w:t>
      </w:r>
      <w:r w:rsidR="00960CFF" w:rsidRPr="00357C58">
        <w:rPr>
          <w:rFonts w:ascii="Arial" w:hAnsi="Arial" w:cs="Arial"/>
          <w:color w:val="3A7DCE"/>
          <w:sz w:val="20"/>
        </w:rPr>
        <w:t xml:space="preserve"> BE</w:t>
      </w:r>
      <w:r w:rsidRPr="00357C58">
        <w:rPr>
          <w:rFonts w:ascii="Arial" w:hAnsi="Arial" w:cs="Arial"/>
          <w:color w:val="3A7DCE"/>
          <w:sz w:val="20"/>
        </w:rPr>
        <w:t xml:space="preserve"> INSTALLED OVER A CODE COMPLYING WATER RESISTIVE BARRIER OR SOLID SURFACE OD MASONRY OR </w:t>
      </w:r>
      <w:r w:rsidR="00EC058D" w:rsidRPr="00357C58">
        <w:rPr>
          <w:rFonts w:ascii="Arial" w:hAnsi="Arial" w:cs="Arial"/>
          <w:color w:val="3A7DCE"/>
          <w:sz w:val="20"/>
        </w:rPr>
        <w:t>CONCRETE</w:t>
      </w:r>
      <w:r w:rsidRPr="00357C58">
        <w:rPr>
          <w:rFonts w:ascii="Arial" w:hAnsi="Arial" w:cs="Arial"/>
          <w:color w:val="3A7DCE"/>
          <w:sz w:val="20"/>
        </w:rPr>
        <w:t>.  WALL PERFORMANCE IS DEPENDENT UPON, AMONG OTHER FACTORS, PROPER FLASHING AND JOINT SEALING, AND ATTENTION TO PROPER FLASHING AND JOINT SEALANT DETAILS INDICATED ON DRAWINGS.</w:t>
      </w:r>
    </w:p>
    <w:p w14:paraId="4780D365"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343AB597" w14:textId="3999CFFC" w:rsidR="001B7944" w:rsidRPr="00F51756" w:rsidRDefault="001B7944" w:rsidP="000C43AB">
      <w:pPr>
        <w:pStyle w:val="ARCATParagraph"/>
        <w:numPr>
          <w:ilvl w:val="2"/>
          <w:numId w:val="23"/>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r w:rsidR="00A82159">
        <w:rPr>
          <w:sz w:val="20"/>
          <w:szCs w:val="20"/>
        </w:rPr>
        <w:t xml:space="preserve">system </w:t>
      </w:r>
      <w:r w:rsidR="005D0C6B">
        <w:rPr>
          <w:sz w:val="20"/>
          <w:szCs w:val="20"/>
        </w:rPr>
        <w:t xml:space="preserve">manufacturer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4B552AE9" w14:textId="77777777" w:rsidR="001B7944" w:rsidRPr="00F51756" w:rsidRDefault="001B7944" w:rsidP="000C43AB">
      <w:pPr>
        <w:pStyle w:val="ARCATParagraph"/>
        <w:numPr>
          <w:ilvl w:val="2"/>
          <w:numId w:val="23"/>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1D5C0A4F" w14:textId="77777777" w:rsidR="001B7944" w:rsidRPr="00F51756" w:rsidRDefault="001B7944" w:rsidP="000C43AB">
      <w:pPr>
        <w:pStyle w:val="ARCATParagraph"/>
        <w:numPr>
          <w:ilvl w:val="2"/>
          <w:numId w:val="23"/>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6F042E1F" w14:textId="77777777" w:rsidR="00B61791" w:rsidRPr="00F51756" w:rsidRDefault="00B61791" w:rsidP="000C43AB">
      <w:pPr>
        <w:pStyle w:val="ARCATParagraph"/>
        <w:numPr>
          <w:ilvl w:val="2"/>
          <w:numId w:val="23"/>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0E6A48A9" w14:textId="34A8E293" w:rsidR="00AA6FFF" w:rsidRPr="00B95C7B" w:rsidRDefault="00B61791" w:rsidP="00570CB3">
      <w:pPr>
        <w:pStyle w:val="ARCATParagraph"/>
        <w:numPr>
          <w:ilvl w:val="1"/>
          <w:numId w:val="15"/>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5D0C6B">
        <w:rPr>
          <w:sz w:val="20"/>
          <w:szCs w:val="20"/>
        </w:rPr>
        <w:t>a</w:t>
      </w:r>
      <w:r w:rsidR="00AA6FFF">
        <w:rPr>
          <w:sz w:val="20"/>
          <w:szCs w:val="20"/>
        </w:rPr>
        <w:t>ssembly</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A82159">
        <w:rPr>
          <w:sz w:val="20"/>
          <w:szCs w:val="20"/>
        </w:rPr>
        <w:t xml:space="preserve">system </w:t>
      </w:r>
      <w:r w:rsidRPr="00F51756">
        <w:rPr>
          <w:sz w:val="20"/>
          <w:szCs w:val="20"/>
        </w:rPr>
        <w:t>work until unsatisfactory conditions are corrected.</w:t>
      </w:r>
    </w:p>
    <w:p w14:paraId="1E72365E" w14:textId="77777777" w:rsidR="004B44E7" w:rsidRPr="00F51756" w:rsidRDefault="004B44E7" w:rsidP="00570CB3">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PREPARATION</w:t>
      </w:r>
    </w:p>
    <w:p w14:paraId="1E9C65C1" w14:textId="4DE7D1AF" w:rsidR="001D61E8" w:rsidRPr="00357C58" w:rsidRDefault="001D61E8" w:rsidP="001D61E8">
      <w:pPr>
        <w:tabs>
          <w:tab w:val="left" w:pos="1620"/>
        </w:tabs>
        <w:autoSpaceDE w:val="0"/>
        <w:autoSpaceDN w:val="0"/>
        <w:adjustRightInd w:val="0"/>
        <w:spacing w:after="120"/>
        <w:jc w:val="both"/>
        <w:rPr>
          <w:rFonts w:ascii="Arial" w:hAnsi="Arial" w:cs="Arial"/>
          <w:color w:val="3A7DCE"/>
          <w:sz w:val="20"/>
        </w:rPr>
      </w:pPr>
      <w:r w:rsidRPr="00357C58">
        <w:rPr>
          <w:rFonts w:ascii="Arial" w:hAnsi="Arial" w:cs="Arial"/>
          <w:color w:val="3A7DCE"/>
          <w:sz w:val="20"/>
        </w:rPr>
        <w:t xml:space="preserve">EDITOR NOTE:  FOR THE USE OF CONTINUOUS INSULATION AND REQUIRED DRAINAGE FOLLOW THE </w:t>
      </w:r>
      <w:r w:rsidR="000C43AB">
        <w:rPr>
          <w:rFonts w:ascii="Arial" w:hAnsi="Arial" w:cs="Arial"/>
          <w:color w:val="3A7DCE"/>
          <w:sz w:val="20"/>
        </w:rPr>
        <w:t>ARMOURWALL</w:t>
      </w:r>
      <w:r w:rsidRPr="00357C58">
        <w:rPr>
          <w:rFonts w:ascii="Arial" w:hAnsi="Arial" w:cs="Arial"/>
          <w:color w:val="3A7DCE"/>
          <w:sz w:val="20"/>
        </w:rPr>
        <w:t xml:space="preserve"> </w:t>
      </w:r>
      <w:r w:rsidR="000F7249" w:rsidRPr="00357C58">
        <w:rPr>
          <w:rFonts w:ascii="Arial" w:hAnsi="Arial" w:cs="Arial"/>
          <w:color w:val="3A7DCE"/>
          <w:sz w:val="20"/>
        </w:rPr>
        <w:t>100 WATERMASTER</w:t>
      </w:r>
      <w:r w:rsidRPr="00357C58">
        <w:rPr>
          <w:rFonts w:ascii="Arial" w:hAnsi="Arial" w:cs="Arial"/>
          <w:color w:val="3A7DCE"/>
          <w:sz w:val="20"/>
        </w:rPr>
        <w:t xml:space="preserve"> </w:t>
      </w:r>
      <w:r w:rsidR="00595F96">
        <w:rPr>
          <w:rFonts w:ascii="Arial" w:hAnsi="Arial" w:cs="Arial"/>
          <w:color w:val="3A7DCE"/>
          <w:sz w:val="20"/>
        </w:rPr>
        <w:t>CI</w:t>
      </w:r>
      <w:r w:rsidR="00595F96" w:rsidRPr="00357C58">
        <w:rPr>
          <w:rFonts w:ascii="Arial" w:hAnsi="Arial" w:cs="Arial"/>
          <w:color w:val="3A7DCE"/>
          <w:sz w:val="20"/>
        </w:rPr>
        <w:t xml:space="preserve"> </w:t>
      </w:r>
      <w:r w:rsidRPr="00357C58">
        <w:rPr>
          <w:rFonts w:ascii="Arial" w:hAnsi="Arial" w:cs="Arial"/>
          <w:color w:val="3A7DCE"/>
          <w:sz w:val="20"/>
        </w:rPr>
        <w:t>SPECIFICATIONS</w:t>
      </w:r>
    </w:p>
    <w:p w14:paraId="70F85A07" w14:textId="77777777" w:rsidR="000A1AF9" w:rsidRPr="00357C58" w:rsidRDefault="00690BB6" w:rsidP="00AA6FFF">
      <w:pPr>
        <w:suppressAutoHyphens/>
        <w:spacing w:before="120" w:after="120"/>
        <w:jc w:val="both"/>
        <w:rPr>
          <w:rFonts w:ascii="Arial" w:hAnsi="Arial" w:cs="Arial"/>
          <w:color w:val="3A7DCE"/>
          <w:sz w:val="20"/>
        </w:rPr>
      </w:pPr>
      <w:r w:rsidRPr="00357C58">
        <w:rPr>
          <w:rFonts w:ascii="Arial" w:hAnsi="Arial" w:cs="Arial"/>
          <w:color w:val="3A7DCE"/>
          <w:sz w:val="20"/>
        </w:rPr>
        <w:t>IMPORTANT</w:t>
      </w:r>
      <w:r w:rsidR="005D0C6B" w:rsidRPr="00357C58">
        <w:rPr>
          <w:rFonts w:ascii="Arial" w:hAnsi="Arial" w:cs="Arial"/>
          <w:color w:val="3A7DCE"/>
          <w:sz w:val="20"/>
        </w:rPr>
        <w:t xml:space="preserve"> EDITOR NOTE</w:t>
      </w:r>
      <w:r w:rsidR="000A1AF9" w:rsidRPr="00357C58">
        <w:rPr>
          <w:rFonts w:ascii="Arial" w:hAnsi="Arial" w:cs="Arial"/>
          <w:color w:val="3A7DCE"/>
          <w:sz w:val="20"/>
        </w:rPr>
        <w:t>: COORDINATE TERMINATIONS OF STUCCO ACCESSORIES WITH SEALANT SECTION OF THE SPECIFICATION IN ORDER TO LEAVE RE</w:t>
      </w:r>
      <w:r w:rsidRPr="00357C58">
        <w:rPr>
          <w:rFonts w:ascii="Arial" w:hAnsi="Arial" w:cs="Arial"/>
          <w:color w:val="3A7DCE"/>
          <w:sz w:val="20"/>
        </w:rPr>
        <w:t>QUIRED SPACINGS FOR SPECIFIED J</w:t>
      </w:r>
      <w:r w:rsidR="000A1AF9" w:rsidRPr="00357C58">
        <w:rPr>
          <w:rFonts w:ascii="Arial" w:hAnsi="Arial" w:cs="Arial"/>
          <w:color w:val="3A7DCE"/>
          <w:sz w:val="20"/>
        </w:rPr>
        <w:t>O</w:t>
      </w:r>
      <w:r w:rsidRPr="00357C58">
        <w:rPr>
          <w:rFonts w:ascii="Arial" w:hAnsi="Arial" w:cs="Arial"/>
          <w:color w:val="3A7DCE"/>
          <w:sz w:val="20"/>
        </w:rPr>
        <w:t>I</w:t>
      </w:r>
      <w:r w:rsidR="000A1AF9" w:rsidRPr="00357C58">
        <w:rPr>
          <w:rFonts w:ascii="Arial" w:hAnsi="Arial" w:cs="Arial"/>
          <w:color w:val="3A7DCE"/>
          <w:sz w:val="20"/>
        </w:rPr>
        <w:t>NT DIMENSIONS.</w:t>
      </w:r>
    </w:p>
    <w:p w14:paraId="02A2B23C" w14:textId="77777777" w:rsidR="005A1F9F" w:rsidRPr="00E86C5D" w:rsidRDefault="00A946B7" w:rsidP="00E86C5D">
      <w:pPr>
        <w:pStyle w:val="ARCATParagraph"/>
        <w:numPr>
          <w:ilvl w:val="1"/>
          <w:numId w:val="20"/>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 ICC Evaluation Report E</w:t>
      </w:r>
      <w:r w:rsidR="00A778B7" w:rsidRPr="00F51756">
        <w:rPr>
          <w:sz w:val="20"/>
          <w:szCs w:val="20"/>
        </w:rPr>
        <w:t>S</w:t>
      </w:r>
      <w:r w:rsidRPr="00F51756">
        <w:rPr>
          <w:sz w:val="20"/>
          <w:szCs w:val="20"/>
        </w:rPr>
        <w:t xml:space="preserve">R </w:t>
      </w:r>
      <w:r w:rsidR="00A778B7" w:rsidRPr="00F51756">
        <w:rPr>
          <w:sz w:val="20"/>
          <w:szCs w:val="20"/>
        </w:rPr>
        <w:t>2564</w:t>
      </w:r>
      <w:r w:rsidRPr="00F51756">
        <w:rPr>
          <w:sz w:val="20"/>
          <w:szCs w:val="20"/>
        </w:rPr>
        <w:t>, ASTM C1063 and Appendix and the Building Code.</w:t>
      </w:r>
    </w:p>
    <w:p w14:paraId="369C6CA8" w14:textId="77777777" w:rsidR="005A1F9F" w:rsidRPr="00357C58" w:rsidRDefault="005A1F9F" w:rsidP="005A1F9F">
      <w:pPr>
        <w:pStyle w:val="ARCATParagraph"/>
        <w:tabs>
          <w:tab w:val="num" w:pos="1620"/>
        </w:tabs>
        <w:spacing w:after="80"/>
        <w:jc w:val="both"/>
        <w:rPr>
          <w:color w:val="3A7DCE"/>
          <w:sz w:val="20"/>
          <w:szCs w:val="20"/>
        </w:rPr>
      </w:pPr>
      <w:r w:rsidRPr="00357C58">
        <w:rPr>
          <w:color w:val="3A7DCE"/>
          <w:sz w:val="20"/>
          <w:szCs w:val="20"/>
        </w:rPr>
        <w:t>EDITOR NOTE:  FOR DIRECT APPLICATION OF STUCCO T</w:t>
      </w:r>
      <w:r w:rsidR="001F0BE8" w:rsidRPr="00357C58">
        <w:rPr>
          <w:color w:val="3A7DCE"/>
          <w:sz w:val="20"/>
          <w:szCs w:val="20"/>
        </w:rPr>
        <w:t xml:space="preserve">O CMU OR MASONRY, SEE </w:t>
      </w:r>
      <w:r w:rsidR="000C43AB">
        <w:rPr>
          <w:color w:val="3A7DCE"/>
          <w:sz w:val="20"/>
          <w:szCs w:val="20"/>
        </w:rPr>
        <w:t>ARMOURWALL</w:t>
      </w:r>
      <w:r w:rsidRPr="00357C58">
        <w:rPr>
          <w:color w:val="3A7DCE"/>
          <w:sz w:val="20"/>
          <w:szCs w:val="20"/>
        </w:rPr>
        <w:t xml:space="preserve"> 100 WATERMASTER ON CMU SPECIFICATION.</w:t>
      </w:r>
    </w:p>
    <w:p w14:paraId="2A01401A" w14:textId="77777777" w:rsidR="004B44E7" w:rsidRPr="00F51756" w:rsidRDefault="004B44E7" w:rsidP="00570CB3">
      <w:pPr>
        <w:pStyle w:val="ARCATParagraph"/>
        <w:numPr>
          <w:ilvl w:val="1"/>
          <w:numId w:val="20"/>
        </w:numPr>
        <w:tabs>
          <w:tab w:val="num" w:pos="1170"/>
        </w:tabs>
        <w:spacing w:after="80"/>
        <w:ind w:left="1170" w:hanging="450"/>
        <w:jc w:val="both"/>
        <w:rPr>
          <w:sz w:val="20"/>
          <w:szCs w:val="20"/>
        </w:rPr>
      </w:pPr>
      <w:r w:rsidRPr="00F51756">
        <w:rPr>
          <w:sz w:val="20"/>
          <w:szCs w:val="20"/>
        </w:rPr>
        <w:t xml:space="preserve">Concrete (Cast-in-Place): Provide a surface that is slightly scarified, water absorbent, straight and </w:t>
      </w:r>
      <w:r w:rsidRPr="00F51756">
        <w:rPr>
          <w:sz w:val="20"/>
          <w:szCs w:val="20"/>
        </w:rPr>
        <w:lastRenderedPageBreak/>
        <w:t>true to line and plane. Remove form ties and trim projecting concrete so it is even with the plane of the wall. Remove form release agents.</w:t>
      </w:r>
    </w:p>
    <w:p w14:paraId="0D04F27A" w14:textId="77777777" w:rsidR="004B44E7" w:rsidRPr="00F51756" w:rsidRDefault="004B44E7" w:rsidP="00570CB3">
      <w:pPr>
        <w:pStyle w:val="ARCATParagraph"/>
        <w:numPr>
          <w:ilvl w:val="1"/>
          <w:numId w:val="20"/>
        </w:numPr>
        <w:tabs>
          <w:tab w:val="num" w:pos="1170"/>
        </w:tabs>
        <w:spacing w:after="80"/>
        <w:ind w:left="1170" w:hanging="450"/>
        <w:jc w:val="both"/>
        <w:rPr>
          <w:sz w:val="20"/>
          <w:szCs w:val="20"/>
        </w:rPr>
      </w:pPr>
      <w:r w:rsidRPr="00F51756">
        <w:rPr>
          <w:sz w:val="20"/>
          <w:szCs w:val="20"/>
        </w:rPr>
        <w:t xml:space="preserve">Concrete Masonry Units: Remove projecting joint mortar so it is even with the plane of the wall. Remove surface contaminants such as efflorescence, existing paint or any other bond inhibiting material by sandblasting, waterblasting, wire brushing, chipping or other appropriate means. Pre-moisten the surface with water just prior to placement of stucco, or apply </w:t>
      </w:r>
      <w:r w:rsidR="005D0C6B">
        <w:rPr>
          <w:sz w:val="20"/>
          <w:szCs w:val="20"/>
        </w:rPr>
        <w:t>manufacturer’s acrylic a</w:t>
      </w:r>
      <w:r w:rsidR="00F46FC2" w:rsidRPr="00F51756">
        <w:rPr>
          <w:sz w:val="20"/>
          <w:szCs w:val="20"/>
        </w:rPr>
        <w:t xml:space="preserve">dmix and </w:t>
      </w:r>
      <w:r w:rsidR="005D0C6B">
        <w:rPr>
          <w:sz w:val="20"/>
          <w:szCs w:val="20"/>
        </w:rPr>
        <w:t>b</w:t>
      </w:r>
      <w:r w:rsidR="00EF1D0E" w:rsidRPr="00F51756">
        <w:rPr>
          <w:sz w:val="20"/>
          <w:szCs w:val="20"/>
        </w:rPr>
        <w:t xml:space="preserve">onding </w:t>
      </w:r>
      <w:r w:rsidR="005D0C6B">
        <w:rPr>
          <w:sz w:val="20"/>
          <w:szCs w:val="20"/>
        </w:rPr>
        <w:t>a</w:t>
      </w:r>
      <w:r w:rsidR="00EF1D0E" w:rsidRPr="00F51756">
        <w:rPr>
          <w:sz w:val="20"/>
          <w:szCs w:val="20"/>
        </w:rPr>
        <w:t>gent.</w:t>
      </w:r>
    </w:p>
    <w:p w14:paraId="11D6DB4F" w14:textId="77777777" w:rsidR="004B44E7" w:rsidRPr="00F51756" w:rsidRDefault="004B44E7" w:rsidP="00570CB3">
      <w:pPr>
        <w:pStyle w:val="ARCATParagraph"/>
        <w:numPr>
          <w:ilvl w:val="1"/>
          <w:numId w:val="20"/>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7AA826E2" w14:textId="77777777" w:rsidR="001B7944" w:rsidRPr="00F51756" w:rsidRDefault="00B61791" w:rsidP="00570CB3">
      <w:pPr>
        <w:pStyle w:val="ARCATParagraph"/>
        <w:numPr>
          <w:ilvl w:val="0"/>
          <w:numId w:val="20"/>
        </w:numPr>
        <w:tabs>
          <w:tab w:val="clear" w:pos="360"/>
          <w:tab w:val="num" w:pos="720"/>
        </w:tabs>
        <w:spacing w:before="80" w:after="80"/>
        <w:ind w:left="720" w:hanging="720"/>
        <w:rPr>
          <w:b/>
          <w:sz w:val="20"/>
          <w:szCs w:val="20"/>
        </w:rPr>
      </w:pPr>
      <w:r w:rsidRPr="00F51756">
        <w:rPr>
          <w:b/>
          <w:sz w:val="20"/>
          <w:szCs w:val="20"/>
        </w:rPr>
        <w:t>MIXING</w:t>
      </w:r>
    </w:p>
    <w:p w14:paraId="1FE8AD5B" w14:textId="479BA237" w:rsidR="009240BF" w:rsidRPr="00F51756" w:rsidRDefault="001B7944" w:rsidP="00570CB3">
      <w:pPr>
        <w:pStyle w:val="ARCATParagraph"/>
        <w:numPr>
          <w:ilvl w:val="1"/>
          <w:numId w:val="21"/>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A82159">
        <w:rPr>
          <w:sz w:val="20"/>
          <w:szCs w:val="20"/>
        </w:rPr>
        <w:t xml:space="preserve">system </w:t>
      </w:r>
      <w:r w:rsidR="005D0C6B">
        <w:rPr>
          <w:sz w:val="20"/>
          <w:szCs w:val="20"/>
        </w:rPr>
        <w:t>p</w:t>
      </w:r>
      <w:r w:rsidRPr="00F51756">
        <w:rPr>
          <w:sz w:val="20"/>
          <w:szCs w:val="20"/>
        </w:rPr>
        <w:t xml:space="preserve">roduct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3C4F3C46" w14:textId="77777777" w:rsidR="004D2B71" w:rsidRPr="00F51756" w:rsidRDefault="009240BF" w:rsidP="00940EC8">
      <w:pPr>
        <w:pStyle w:val="ARCATParagraph"/>
        <w:numPr>
          <w:ilvl w:val="0"/>
          <w:numId w:val="60"/>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r w:rsidR="004A74F8" w:rsidRPr="00F51756">
        <w:rPr>
          <w:sz w:val="20"/>
          <w:szCs w:val="20"/>
        </w:rPr>
        <w:t xml:space="preserve">Parex </w:t>
      </w:r>
      <w:r w:rsidR="00B95C7B">
        <w:rPr>
          <w:sz w:val="20"/>
          <w:szCs w:val="20"/>
        </w:rPr>
        <w:t xml:space="preserve">USA </w:t>
      </w:r>
      <w:r w:rsidR="004A74F8" w:rsidRPr="00F51756">
        <w:rPr>
          <w:sz w:val="20"/>
          <w:szCs w:val="20"/>
        </w:rPr>
        <w:t>Adacryl</w:t>
      </w:r>
    </w:p>
    <w:p w14:paraId="46C81675" w14:textId="77777777" w:rsidR="004D2B71" w:rsidRPr="00F51756" w:rsidRDefault="004D2B71" w:rsidP="00570CB3">
      <w:pPr>
        <w:pStyle w:val="ARCATParagraph"/>
        <w:numPr>
          <w:ilvl w:val="2"/>
          <w:numId w:val="21"/>
        </w:numPr>
        <w:spacing w:after="80"/>
        <w:ind w:left="1440" w:hanging="270"/>
        <w:jc w:val="both"/>
        <w:rPr>
          <w:sz w:val="20"/>
          <w:szCs w:val="20"/>
        </w:rPr>
      </w:pPr>
      <w:r w:rsidRPr="00F51756">
        <w:rPr>
          <w:sz w:val="20"/>
          <w:szCs w:val="20"/>
        </w:rPr>
        <w:t xml:space="preserve">Mix up to 1 gal (3.8 L) </w:t>
      </w:r>
      <w:r w:rsidR="0047123A" w:rsidRPr="00F51756">
        <w:rPr>
          <w:sz w:val="20"/>
          <w:szCs w:val="20"/>
        </w:rPr>
        <w:t>per</w:t>
      </w:r>
      <w:r w:rsidRPr="00F51756">
        <w:rPr>
          <w:sz w:val="20"/>
          <w:szCs w:val="20"/>
        </w:rPr>
        <w:t xml:space="preserve"> 1 bag of </w:t>
      </w:r>
      <w:r w:rsidR="000C43AB">
        <w:rPr>
          <w:sz w:val="20"/>
          <w:szCs w:val="20"/>
        </w:rPr>
        <w:t>Parex 210 Armourwall</w:t>
      </w:r>
      <w:r w:rsidR="005F7BC0" w:rsidRPr="00F51756">
        <w:rPr>
          <w:sz w:val="20"/>
          <w:szCs w:val="20"/>
        </w:rPr>
        <w:t xml:space="preserve"> </w:t>
      </w:r>
      <w:r w:rsidRPr="00F51756">
        <w:rPr>
          <w:sz w:val="20"/>
          <w:szCs w:val="20"/>
        </w:rPr>
        <w:t>Stucco</w:t>
      </w:r>
      <w:r w:rsidR="005F2A62" w:rsidRPr="00F51756">
        <w:rPr>
          <w:sz w:val="20"/>
          <w:szCs w:val="20"/>
        </w:rPr>
        <w:t xml:space="preserve"> Base</w:t>
      </w:r>
      <w:r w:rsidRPr="00F51756">
        <w:rPr>
          <w:sz w:val="20"/>
          <w:szCs w:val="20"/>
        </w:rPr>
        <w:t xml:space="preserve"> Concentrate. </w:t>
      </w:r>
      <w:r w:rsidR="009240BF" w:rsidRPr="00F51756">
        <w:rPr>
          <w:sz w:val="20"/>
          <w:szCs w:val="20"/>
        </w:rPr>
        <w:t>Mix</w:t>
      </w:r>
      <w:r w:rsidRPr="00F51756">
        <w:rPr>
          <w:sz w:val="20"/>
          <w:szCs w:val="20"/>
        </w:rPr>
        <w:t xml:space="preserve"> up to 1 qt (1 L) per</w:t>
      </w:r>
      <w:r w:rsidR="009240BF" w:rsidRPr="00F51756">
        <w:rPr>
          <w:sz w:val="20"/>
          <w:szCs w:val="20"/>
        </w:rPr>
        <w:t xml:space="preserve"> </w:t>
      </w:r>
      <w:r w:rsidRPr="00F51756">
        <w:rPr>
          <w:sz w:val="20"/>
          <w:szCs w:val="20"/>
        </w:rPr>
        <w:t xml:space="preserve">bag of </w:t>
      </w:r>
      <w:r w:rsidR="000C43AB">
        <w:rPr>
          <w:sz w:val="20"/>
          <w:szCs w:val="20"/>
        </w:rPr>
        <w:t>Parex202 Armourwall</w:t>
      </w:r>
      <w:r w:rsidR="008C26E7">
        <w:rPr>
          <w:sz w:val="20"/>
          <w:szCs w:val="20"/>
        </w:rPr>
        <w:t xml:space="preserve"> </w:t>
      </w:r>
      <w:r w:rsidR="009240BF" w:rsidRPr="00F51756">
        <w:rPr>
          <w:sz w:val="20"/>
          <w:szCs w:val="20"/>
        </w:rPr>
        <w:t>Stucco</w:t>
      </w:r>
      <w:r w:rsidR="005F2A62" w:rsidRPr="00F51756">
        <w:rPr>
          <w:sz w:val="20"/>
          <w:szCs w:val="20"/>
        </w:rPr>
        <w:t xml:space="preserve"> Base</w:t>
      </w:r>
      <w:r w:rsidR="009240BF" w:rsidRPr="00F51756">
        <w:rPr>
          <w:sz w:val="20"/>
          <w:szCs w:val="20"/>
        </w:rPr>
        <w:t xml:space="preserve"> </w:t>
      </w:r>
      <w:r w:rsidRPr="00F51756">
        <w:rPr>
          <w:sz w:val="20"/>
          <w:szCs w:val="20"/>
        </w:rPr>
        <w:t>Sanded. Add after dry</w:t>
      </w:r>
      <w:r w:rsidR="009240BF" w:rsidRPr="00F51756">
        <w:rPr>
          <w:sz w:val="20"/>
          <w:szCs w:val="20"/>
        </w:rPr>
        <w:t xml:space="preserve"> </w:t>
      </w:r>
      <w:r w:rsidRPr="00F51756">
        <w:rPr>
          <w:sz w:val="20"/>
          <w:szCs w:val="20"/>
        </w:rPr>
        <w:t>components and the majority of the</w:t>
      </w:r>
      <w:r w:rsidR="009240BF" w:rsidRPr="00F51756">
        <w:rPr>
          <w:sz w:val="20"/>
          <w:szCs w:val="20"/>
        </w:rPr>
        <w:t xml:space="preserve"> </w:t>
      </w:r>
      <w:r w:rsidRPr="00F51756">
        <w:rPr>
          <w:sz w:val="20"/>
          <w:szCs w:val="20"/>
        </w:rPr>
        <w:t>water has been mixed. Mix no longer</w:t>
      </w:r>
      <w:r w:rsidR="009240BF" w:rsidRPr="00F51756">
        <w:rPr>
          <w:sz w:val="20"/>
          <w:szCs w:val="20"/>
        </w:rPr>
        <w:t xml:space="preserve"> </w:t>
      </w:r>
      <w:r w:rsidRPr="00F51756">
        <w:rPr>
          <w:sz w:val="20"/>
          <w:szCs w:val="20"/>
        </w:rPr>
        <w:t>than required to provide a uniform</w:t>
      </w:r>
      <w:r w:rsidR="009240BF" w:rsidRPr="00F51756">
        <w:rPr>
          <w:sz w:val="20"/>
          <w:szCs w:val="20"/>
        </w:rPr>
        <w:t xml:space="preserve"> </w:t>
      </w:r>
      <w:r w:rsidRPr="00F51756">
        <w:rPr>
          <w:sz w:val="20"/>
          <w:szCs w:val="20"/>
        </w:rPr>
        <w:t>mixture. DO NOT OVER-MIX. Overmixing</w:t>
      </w:r>
      <w:r w:rsidR="009240BF" w:rsidRPr="00F51756">
        <w:rPr>
          <w:sz w:val="20"/>
          <w:szCs w:val="20"/>
        </w:rPr>
        <w:t xml:space="preserve"> </w:t>
      </w:r>
      <w:r w:rsidRPr="00F51756">
        <w:rPr>
          <w:sz w:val="20"/>
          <w:szCs w:val="20"/>
        </w:rPr>
        <w:t>entrains excessive amounts of</w:t>
      </w:r>
      <w:r w:rsidR="009240BF" w:rsidRPr="00F51756">
        <w:rPr>
          <w:sz w:val="20"/>
          <w:szCs w:val="20"/>
        </w:rPr>
        <w:t xml:space="preserve"> </w:t>
      </w:r>
      <w:r w:rsidRPr="00F51756">
        <w:rPr>
          <w:sz w:val="20"/>
          <w:szCs w:val="20"/>
        </w:rPr>
        <w:t>air which weaken the material. Do not</w:t>
      </w:r>
      <w:r w:rsidR="009240BF" w:rsidRPr="00F51756">
        <w:rPr>
          <w:sz w:val="20"/>
          <w:szCs w:val="20"/>
        </w:rPr>
        <w:t xml:space="preserve"> re-temper mixes over 20 minutes old.</w:t>
      </w:r>
    </w:p>
    <w:p w14:paraId="051255DB" w14:textId="77777777" w:rsidR="001B7944" w:rsidRPr="00F51756" w:rsidRDefault="00B61791" w:rsidP="00570CB3">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APPLICATION</w:t>
      </w:r>
    </w:p>
    <w:p w14:paraId="2B7473BF" w14:textId="11ACCFB9" w:rsidR="00B814BE" w:rsidRPr="00BE3A57" w:rsidRDefault="003A0F3B" w:rsidP="000C43AB">
      <w:pPr>
        <w:pStyle w:val="ARCATParagraph"/>
        <w:numPr>
          <w:ilvl w:val="0"/>
          <w:numId w:val="39"/>
        </w:numPr>
        <w:tabs>
          <w:tab w:val="left" w:pos="1170"/>
          <w:tab w:val="left" w:pos="126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r w:rsidR="00A82159">
        <w:rPr>
          <w:sz w:val="20"/>
          <w:szCs w:val="20"/>
        </w:rPr>
        <w:t xml:space="preserve">system </w:t>
      </w:r>
      <w:r w:rsidRPr="00F51756">
        <w:rPr>
          <w:sz w:val="20"/>
          <w:szCs w:val="20"/>
        </w:rPr>
        <w:t xml:space="preserve">and its related materials shall conform to the requirements of ICC-ES Evaluation Report No. </w:t>
      </w:r>
      <w:r w:rsidR="008A4FA9" w:rsidRPr="00F51756">
        <w:rPr>
          <w:sz w:val="20"/>
          <w:szCs w:val="20"/>
        </w:rPr>
        <w:t>2564</w:t>
      </w:r>
      <w:r w:rsidRPr="00F51756">
        <w:rPr>
          <w:sz w:val="20"/>
          <w:szCs w:val="20"/>
        </w:rPr>
        <w:t xml:space="preserve"> and shall conform to this specification.</w:t>
      </w:r>
      <w:r w:rsidR="00BE3A57">
        <w:rPr>
          <w:sz w:val="20"/>
          <w:szCs w:val="20"/>
        </w:rPr>
        <w:t xml:space="preserve"> Follow Parex USA’s current Stucco Application Guide. </w:t>
      </w:r>
    </w:p>
    <w:p w14:paraId="2D894147" w14:textId="77777777" w:rsidR="008E2F27" w:rsidRPr="008835E4" w:rsidRDefault="008E2F27" w:rsidP="000C43AB">
      <w:pPr>
        <w:pStyle w:val="ARCATParagraph"/>
        <w:numPr>
          <w:ilvl w:val="0"/>
          <w:numId w:val="39"/>
        </w:numPr>
        <w:tabs>
          <w:tab w:val="left" w:pos="1170"/>
        </w:tabs>
        <w:spacing w:before="80"/>
        <w:ind w:hanging="720"/>
        <w:jc w:val="both"/>
        <w:rPr>
          <w:sz w:val="20"/>
          <w:szCs w:val="20"/>
        </w:rPr>
      </w:pPr>
      <w:r w:rsidRPr="008835E4">
        <w:rPr>
          <w:sz w:val="20"/>
          <w:szCs w:val="20"/>
        </w:rPr>
        <w:t xml:space="preserve">Water Resistive Barrier: </w:t>
      </w:r>
    </w:p>
    <w:p w14:paraId="059A00EF" w14:textId="77777777" w:rsidR="008E2F27"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sidRPr="008835E4">
        <w:rPr>
          <w:rFonts w:ascii="Arial" w:hAnsi="Arial" w:cs="Arial"/>
          <w:sz w:val="20"/>
        </w:rPr>
        <w:t xml:space="preserve">Treat all sheathing joints with </w:t>
      </w:r>
      <w:r>
        <w:rPr>
          <w:rFonts w:ascii="Arial" w:hAnsi="Arial" w:cs="Arial"/>
          <w:sz w:val="20"/>
        </w:rPr>
        <w:t xml:space="preserve">WeatherSeal </w:t>
      </w:r>
      <w:r w:rsidRPr="008835E4">
        <w:rPr>
          <w:rFonts w:ascii="Arial" w:hAnsi="Arial" w:cs="Arial"/>
          <w:sz w:val="20"/>
        </w:rPr>
        <w:t>water-resistive barrier</w:t>
      </w:r>
      <w:r>
        <w:rPr>
          <w:rFonts w:ascii="Arial" w:hAnsi="Arial" w:cs="Arial"/>
          <w:sz w:val="20"/>
        </w:rPr>
        <w:t xml:space="preserve"> with Parex</w:t>
      </w:r>
      <w:r w:rsidR="00A53E6C">
        <w:rPr>
          <w:rFonts w:ascii="Arial" w:hAnsi="Arial" w:cs="Arial"/>
          <w:sz w:val="20"/>
        </w:rPr>
        <w:t xml:space="preserve"> USA </w:t>
      </w:r>
      <w:r w:rsidRPr="008835E4">
        <w:rPr>
          <w:rFonts w:ascii="Arial" w:hAnsi="Arial" w:cs="Arial"/>
          <w:sz w:val="20"/>
        </w:rPr>
        <w:t xml:space="preserve">Sheathing </w:t>
      </w:r>
      <w:r w:rsidR="00A53E6C">
        <w:rPr>
          <w:rFonts w:ascii="Arial" w:hAnsi="Arial" w:cs="Arial"/>
          <w:sz w:val="20"/>
        </w:rPr>
        <w:t xml:space="preserve">Joint </w:t>
      </w:r>
      <w:r w:rsidRPr="008835E4">
        <w:rPr>
          <w:rFonts w:ascii="Arial" w:hAnsi="Arial" w:cs="Arial"/>
          <w:sz w:val="20"/>
        </w:rPr>
        <w:t>Tape</w:t>
      </w:r>
      <w:r>
        <w:rPr>
          <w:rFonts w:ascii="Arial" w:hAnsi="Arial" w:cs="Arial"/>
          <w:sz w:val="20"/>
        </w:rPr>
        <w:t xml:space="preserve">. </w:t>
      </w:r>
    </w:p>
    <w:p w14:paraId="002296E3" w14:textId="77777777" w:rsidR="008E2F27" w:rsidRPr="008835E4"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Pr>
          <w:rFonts w:ascii="Arial" w:hAnsi="Arial" w:cs="Arial"/>
          <w:sz w:val="20"/>
        </w:rPr>
        <w:t xml:space="preserve">Flash </w:t>
      </w:r>
      <w:r w:rsidRPr="00EA487C">
        <w:rPr>
          <w:rFonts w:ascii="Arial" w:hAnsi="Arial" w:cs="Arial"/>
          <w:sz w:val="20"/>
        </w:rPr>
        <w:t xml:space="preserve">all rough openings with reinforced </w:t>
      </w:r>
      <w:r>
        <w:rPr>
          <w:rFonts w:ascii="Arial" w:hAnsi="Arial" w:cs="Arial"/>
          <w:sz w:val="20"/>
        </w:rPr>
        <w:t>WeatherSeal.</w:t>
      </w:r>
    </w:p>
    <w:p w14:paraId="4A032F92" w14:textId="77777777" w:rsidR="008E2F27" w:rsidRPr="008835E4"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sidRPr="008835E4">
        <w:rPr>
          <w:rFonts w:ascii="Arial" w:hAnsi="Arial" w:cs="Arial"/>
          <w:sz w:val="20"/>
        </w:rPr>
        <w:t xml:space="preserve">Apply </w:t>
      </w:r>
      <w:r>
        <w:rPr>
          <w:rFonts w:ascii="Arial" w:hAnsi="Arial" w:cs="Arial"/>
          <w:sz w:val="20"/>
        </w:rPr>
        <w:t>WeatherSeal w</w:t>
      </w:r>
      <w:r w:rsidRPr="008835E4">
        <w:rPr>
          <w:rFonts w:ascii="Arial" w:hAnsi="Arial" w:cs="Arial"/>
          <w:sz w:val="20"/>
        </w:rPr>
        <w:t xml:space="preserve">ater-resistive barrier to the surface of the appropriate substrate (2 coats </w:t>
      </w:r>
      <w:r w:rsidR="00C47D46">
        <w:rPr>
          <w:rFonts w:ascii="Arial" w:hAnsi="Arial" w:cs="Arial"/>
          <w:sz w:val="20"/>
        </w:rPr>
        <w:t xml:space="preserve">may be required </w:t>
      </w:r>
      <w:r w:rsidRPr="008835E4">
        <w:rPr>
          <w:rFonts w:ascii="Arial" w:hAnsi="Arial" w:cs="Arial"/>
          <w:sz w:val="20"/>
        </w:rPr>
        <w:t>on plywood</w:t>
      </w:r>
      <w:r>
        <w:rPr>
          <w:rFonts w:ascii="Arial" w:hAnsi="Arial" w:cs="Arial"/>
          <w:sz w:val="20"/>
        </w:rPr>
        <w:t xml:space="preserve"> and OSB</w:t>
      </w:r>
      <w:r w:rsidR="00C47D46">
        <w:rPr>
          <w:rFonts w:ascii="Arial" w:hAnsi="Arial" w:cs="Arial"/>
          <w:sz w:val="20"/>
        </w:rPr>
        <w:t>, install in accordance with product datasheet</w:t>
      </w:r>
      <w:r w:rsidRPr="008835E4">
        <w:rPr>
          <w:rFonts w:ascii="Arial" w:hAnsi="Arial" w:cs="Arial"/>
          <w:sz w:val="20"/>
        </w:rPr>
        <w:t xml:space="preserve">).  </w:t>
      </w:r>
    </w:p>
    <w:p w14:paraId="7744DB37" w14:textId="77777777" w:rsidR="008E2F27" w:rsidRPr="008835E4" w:rsidRDefault="008E2F27" w:rsidP="008E2F27">
      <w:pPr>
        <w:pStyle w:val="ARCATParagraph"/>
        <w:numPr>
          <w:ilvl w:val="2"/>
          <w:numId w:val="4"/>
        </w:numPr>
        <w:tabs>
          <w:tab w:val="clear" w:pos="1440"/>
          <w:tab w:val="left" w:pos="1170"/>
          <w:tab w:val="num" w:pos="1620"/>
        </w:tabs>
        <w:spacing w:before="80"/>
        <w:ind w:left="1620" w:hanging="450"/>
        <w:jc w:val="both"/>
        <w:rPr>
          <w:sz w:val="20"/>
          <w:szCs w:val="20"/>
        </w:rPr>
      </w:pPr>
      <w:r w:rsidRPr="008835E4">
        <w:rPr>
          <w:sz w:val="20"/>
          <w:szCs w:val="20"/>
        </w:rPr>
        <w:t xml:space="preserve">Install an </w:t>
      </w:r>
      <w:r>
        <w:rPr>
          <w:sz w:val="20"/>
          <w:szCs w:val="20"/>
        </w:rPr>
        <w:t>intervening</w:t>
      </w:r>
      <w:r w:rsidRPr="008835E4">
        <w:rPr>
          <w:sz w:val="20"/>
          <w:szCs w:val="20"/>
        </w:rPr>
        <w:t xml:space="preserve"> material over the </w:t>
      </w:r>
      <w:r>
        <w:rPr>
          <w:sz w:val="20"/>
        </w:rPr>
        <w:t>WeatherSeal.</w:t>
      </w:r>
    </w:p>
    <w:p w14:paraId="279AB9C7" w14:textId="77777777" w:rsidR="008E2F27" w:rsidRPr="00B53F46" w:rsidRDefault="008E2F27" w:rsidP="000C43AB">
      <w:pPr>
        <w:pStyle w:val="ARCATParagraph"/>
        <w:numPr>
          <w:ilvl w:val="0"/>
          <w:numId w:val="38"/>
        </w:numPr>
        <w:tabs>
          <w:tab w:val="left" w:pos="1170"/>
        </w:tabs>
        <w:spacing w:before="80"/>
        <w:ind w:left="2160" w:hanging="540"/>
        <w:jc w:val="both"/>
        <w:rPr>
          <w:sz w:val="20"/>
          <w:szCs w:val="20"/>
        </w:rPr>
      </w:pPr>
      <w:r w:rsidRPr="008835E4">
        <w:rPr>
          <w:sz w:val="20"/>
          <w:szCs w:val="20"/>
        </w:rPr>
        <w:t xml:space="preserve">The material must be a code approved, </w:t>
      </w:r>
      <w:r>
        <w:rPr>
          <w:sz w:val="20"/>
          <w:szCs w:val="20"/>
        </w:rPr>
        <w:t xml:space="preserve">water vapor </w:t>
      </w:r>
      <w:r w:rsidRPr="008835E4">
        <w:rPr>
          <w:sz w:val="20"/>
          <w:szCs w:val="20"/>
        </w:rPr>
        <w:t>permeable water resistive barrier.</w:t>
      </w:r>
    </w:p>
    <w:p w14:paraId="75D5D73D" w14:textId="77777777" w:rsidR="001B7944" w:rsidRPr="00F51756" w:rsidRDefault="00062F17" w:rsidP="000C43AB">
      <w:pPr>
        <w:pStyle w:val="ARCATParagraph"/>
        <w:numPr>
          <w:ilvl w:val="0"/>
          <w:numId w:val="39"/>
        </w:numPr>
        <w:tabs>
          <w:tab w:val="left" w:pos="1170"/>
        </w:tabs>
        <w:spacing w:after="80"/>
        <w:ind w:hanging="720"/>
        <w:jc w:val="both"/>
        <w:rPr>
          <w:sz w:val="20"/>
          <w:szCs w:val="20"/>
        </w:rPr>
      </w:pPr>
      <w:r w:rsidRPr="00F51756">
        <w:rPr>
          <w:sz w:val="20"/>
          <w:szCs w:val="20"/>
        </w:rPr>
        <w:t>Stucco Base</w:t>
      </w:r>
      <w:r w:rsidR="001B7944" w:rsidRPr="00F51756">
        <w:rPr>
          <w:sz w:val="20"/>
          <w:szCs w:val="20"/>
        </w:rPr>
        <w:t>:</w:t>
      </w:r>
      <w:r w:rsidR="003A0F3B" w:rsidRPr="00F51756">
        <w:rPr>
          <w:sz w:val="20"/>
          <w:szCs w:val="20"/>
        </w:rPr>
        <w:t xml:space="preserve">  </w:t>
      </w:r>
    </w:p>
    <w:p w14:paraId="27AF3819" w14:textId="77777777" w:rsidR="005F2A62" w:rsidRPr="00F51756" w:rsidRDefault="008C26E7" w:rsidP="001438A8">
      <w:pPr>
        <w:pStyle w:val="ARCATParagraph"/>
        <w:numPr>
          <w:ilvl w:val="2"/>
          <w:numId w:val="5"/>
        </w:numPr>
        <w:tabs>
          <w:tab w:val="clear" w:pos="1440"/>
          <w:tab w:val="num" w:pos="1620"/>
        </w:tabs>
        <w:spacing w:after="80"/>
        <w:ind w:left="1620" w:hanging="450"/>
        <w:jc w:val="both"/>
        <w:rPr>
          <w:sz w:val="20"/>
          <w:szCs w:val="20"/>
        </w:rPr>
      </w:pPr>
      <w:r>
        <w:rPr>
          <w:sz w:val="20"/>
          <w:szCs w:val="20"/>
        </w:rPr>
        <w:t xml:space="preserve">Either </w:t>
      </w:r>
      <w:r w:rsidR="000C43AB">
        <w:rPr>
          <w:sz w:val="20"/>
          <w:szCs w:val="20"/>
        </w:rPr>
        <w:t>Armourwall</w:t>
      </w:r>
      <w:r w:rsidR="005F2A62" w:rsidRPr="00F51756">
        <w:rPr>
          <w:sz w:val="20"/>
          <w:szCs w:val="20"/>
        </w:rPr>
        <w:t xml:space="preserve"> Stucco mixtures shall be applied in one or two coats to a minimum thickness of </w:t>
      </w:r>
      <w:r w:rsidR="00803789">
        <w:rPr>
          <w:sz w:val="20"/>
          <w:szCs w:val="20"/>
        </w:rPr>
        <w:t>3/8</w:t>
      </w:r>
      <w:r w:rsidR="005F2A62" w:rsidRPr="00F51756">
        <w:rPr>
          <w:sz w:val="20"/>
          <w:szCs w:val="20"/>
        </w:rPr>
        <w:t xml:space="preserve"> in (9.5 mm)</w:t>
      </w:r>
      <w:r>
        <w:rPr>
          <w:sz w:val="20"/>
          <w:szCs w:val="20"/>
        </w:rPr>
        <w:t xml:space="preserve"> per coat</w:t>
      </w:r>
      <w:r w:rsidR="005F2A62" w:rsidRPr="00F51756">
        <w:rPr>
          <w:sz w:val="20"/>
          <w:szCs w:val="20"/>
        </w:rPr>
        <w:t xml:space="preserve"> by hand troweling or machine spraying the mixture to the wire lath in accordance with </w:t>
      </w:r>
      <w:r w:rsidR="00803789">
        <w:rPr>
          <w:sz w:val="20"/>
          <w:szCs w:val="20"/>
        </w:rPr>
        <w:t>manufacturer’s p</w:t>
      </w:r>
      <w:r w:rsidR="005F2A62" w:rsidRPr="00F51756">
        <w:rPr>
          <w:sz w:val="20"/>
          <w:szCs w:val="20"/>
        </w:rPr>
        <w:t xml:space="preserve">roduct </w:t>
      </w:r>
      <w:r w:rsidR="00803789">
        <w:rPr>
          <w:sz w:val="20"/>
          <w:szCs w:val="20"/>
        </w:rPr>
        <w:t>data sheets and application guidelines</w:t>
      </w:r>
      <w:r w:rsidR="005F2A62" w:rsidRPr="00F51756">
        <w:rPr>
          <w:sz w:val="20"/>
          <w:szCs w:val="20"/>
        </w:rPr>
        <w:t xml:space="preserve">. The maximum thickness applied in one pass is </w:t>
      </w:r>
      <w:r w:rsidR="00803789">
        <w:rPr>
          <w:sz w:val="20"/>
          <w:szCs w:val="20"/>
        </w:rPr>
        <w:t>1/2</w:t>
      </w:r>
      <w:r w:rsidR="0047123A" w:rsidRPr="00F51756">
        <w:rPr>
          <w:sz w:val="20"/>
          <w:szCs w:val="20"/>
        </w:rPr>
        <w:t xml:space="preserve"> </w:t>
      </w:r>
      <w:r w:rsidR="005F2A62" w:rsidRPr="00F51756">
        <w:rPr>
          <w:sz w:val="20"/>
          <w:szCs w:val="20"/>
        </w:rPr>
        <w:t xml:space="preserve">in (17 mm). </w:t>
      </w:r>
    </w:p>
    <w:p w14:paraId="0807D128" w14:textId="77777777" w:rsidR="00A05639"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Rod surface to true plane</w:t>
      </w:r>
      <w:r w:rsidR="0047123A" w:rsidRPr="00F51756">
        <w:rPr>
          <w:sz w:val="20"/>
          <w:szCs w:val="20"/>
        </w:rPr>
        <w:t xml:space="preserve"> and float to densify</w:t>
      </w:r>
      <w:r w:rsidRPr="00F51756">
        <w:rPr>
          <w:sz w:val="20"/>
          <w:szCs w:val="20"/>
        </w:rPr>
        <w:t>.</w:t>
      </w:r>
    </w:p>
    <w:p w14:paraId="2EEF963E" w14:textId="77777777" w:rsidR="00FA136D"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Trowel to smooth and uniform surface to receive acrylic </w:t>
      </w:r>
      <w:r w:rsidR="00803789">
        <w:rPr>
          <w:sz w:val="20"/>
          <w:szCs w:val="20"/>
        </w:rPr>
        <w:t xml:space="preserve">or elastomeric </w:t>
      </w:r>
      <w:r w:rsidRPr="00F51756">
        <w:rPr>
          <w:sz w:val="20"/>
          <w:szCs w:val="20"/>
        </w:rPr>
        <w:t>polymer finish coat.</w:t>
      </w:r>
    </w:p>
    <w:p w14:paraId="38639088" w14:textId="77777777" w:rsidR="007E38F7" w:rsidRPr="00357C58" w:rsidRDefault="003341F0" w:rsidP="007E38F7">
      <w:pPr>
        <w:suppressAutoHyphens/>
        <w:spacing w:before="120" w:after="120"/>
        <w:jc w:val="both"/>
        <w:rPr>
          <w:rFonts w:ascii="Arial" w:hAnsi="Arial" w:cs="Arial"/>
          <w:color w:val="3A7DCE"/>
          <w:sz w:val="20"/>
        </w:rPr>
      </w:pPr>
      <w:r w:rsidRPr="00357C58">
        <w:rPr>
          <w:rFonts w:ascii="Arial" w:hAnsi="Arial" w:cs="Arial"/>
          <w:color w:val="3A7DCE"/>
          <w:sz w:val="20"/>
        </w:rPr>
        <w:t xml:space="preserve">EDITOR NOTE: MODIFY BELOW TO SUIT REQUIREMENTS. CHOOSE </w:t>
      </w:r>
      <w:r w:rsidR="00803789" w:rsidRPr="00357C58">
        <w:rPr>
          <w:rFonts w:ascii="Arial" w:hAnsi="Arial" w:cs="Arial"/>
          <w:color w:val="3A7DCE"/>
          <w:sz w:val="20"/>
        </w:rPr>
        <w:t>LEVELING AND REINFORCING COAT</w:t>
      </w:r>
      <w:r w:rsidRPr="00357C58">
        <w:rPr>
          <w:rFonts w:ascii="Arial" w:hAnsi="Arial" w:cs="Arial"/>
          <w:color w:val="3A7DCE"/>
          <w:sz w:val="20"/>
        </w:rPr>
        <w:t xml:space="preserve"> (D.) FOR ENHANCED CRACK RESISTANCE.</w:t>
      </w:r>
    </w:p>
    <w:p w14:paraId="5EAC7A3C" w14:textId="4413D68A" w:rsidR="00A05639" w:rsidRPr="00F51756" w:rsidRDefault="0046196D" w:rsidP="0046196D">
      <w:pPr>
        <w:pStyle w:val="ARCATParagraph"/>
        <w:tabs>
          <w:tab w:val="left" w:pos="720"/>
          <w:tab w:val="left" w:pos="1170"/>
        </w:tabs>
        <w:spacing w:after="80"/>
        <w:rPr>
          <w:sz w:val="20"/>
          <w:szCs w:val="20"/>
        </w:rPr>
      </w:pPr>
      <w:r>
        <w:rPr>
          <w:color w:val="548DD4"/>
          <w:sz w:val="20"/>
          <w:szCs w:val="20"/>
        </w:rPr>
        <w:t xml:space="preserve">              </w:t>
      </w:r>
      <w:r>
        <w:rPr>
          <w:sz w:val="20"/>
          <w:szCs w:val="20"/>
        </w:rPr>
        <w:t xml:space="preserve">D.   </w:t>
      </w:r>
      <w:r w:rsidR="00A05639" w:rsidRPr="00F51756">
        <w:rPr>
          <w:sz w:val="20"/>
          <w:szCs w:val="20"/>
        </w:rPr>
        <w:t>Leveling and Reinforcing Coat:</w:t>
      </w:r>
    </w:p>
    <w:p w14:paraId="19DA3EEB" w14:textId="77777777" w:rsidR="00052849" w:rsidRPr="00F51756" w:rsidRDefault="0047123A" w:rsidP="00570CB3">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64AC7F28" w14:textId="77777777" w:rsidR="00052849" w:rsidRPr="00F51756" w:rsidRDefault="00C60B63" w:rsidP="00570CB3">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48970DCD" w14:textId="77777777" w:rsidR="005F2A62" w:rsidRPr="00F51756" w:rsidRDefault="005F2A62" w:rsidP="00570CB3">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713D18">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357C58">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65F95D5E" w14:textId="77777777" w:rsidR="00C60B63" w:rsidRPr="00F51756" w:rsidRDefault="00C60B63" w:rsidP="00570CB3">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lastRenderedPageBreak/>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24743C">
        <w:rPr>
          <w:sz w:val="20"/>
          <w:szCs w:val="20"/>
        </w:rPr>
        <w:t>dried</w:t>
      </w:r>
      <w:r w:rsidRPr="00F51756">
        <w:rPr>
          <w:sz w:val="20"/>
          <w:szCs w:val="20"/>
        </w:rPr>
        <w:t>, typically within 24 hours.</w:t>
      </w:r>
    </w:p>
    <w:p w14:paraId="2A7FCE92" w14:textId="77777777" w:rsidR="00842A52" w:rsidRPr="00803789" w:rsidRDefault="00842A52" w:rsidP="00940EC8">
      <w:pPr>
        <w:pStyle w:val="ARCATParagraph"/>
        <w:numPr>
          <w:ilvl w:val="0"/>
          <w:numId w:val="61"/>
        </w:numPr>
        <w:tabs>
          <w:tab w:val="left" w:pos="1170"/>
        </w:tabs>
        <w:spacing w:after="80"/>
        <w:ind w:hanging="630"/>
        <w:rPr>
          <w:sz w:val="20"/>
          <w:szCs w:val="20"/>
        </w:rPr>
      </w:pPr>
      <w:r w:rsidRPr="00F51756">
        <w:rPr>
          <w:sz w:val="20"/>
          <w:szCs w:val="20"/>
        </w:rPr>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04246E57" w14:textId="77777777" w:rsidR="00842A52" w:rsidRPr="00F51756" w:rsidRDefault="00842A52" w:rsidP="00570CB3">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04A9B509" w14:textId="77777777" w:rsidR="00842A52" w:rsidRPr="00F51756" w:rsidRDefault="00842A52" w:rsidP="00570CB3">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7D92BAEF" w14:textId="77777777" w:rsidR="00842A52" w:rsidRPr="00F51756" w:rsidRDefault="006A70F8" w:rsidP="00570CB3">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backwrap mesh around the foam </w:t>
      </w:r>
      <w:r w:rsidRPr="00F51756">
        <w:rPr>
          <w:sz w:val="20"/>
          <w:szCs w:val="20"/>
        </w:rPr>
        <w:t>shapes</w:t>
      </w:r>
      <w:r w:rsidR="00842A52" w:rsidRPr="00F51756">
        <w:rPr>
          <w:sz w:val="20"/>
          <w:szCs w:val="20"/>
        </w:rPr>
        <w:t xml:space="preserve"> and fully embed it into the base coat.  </w:t>
      </w:r>
    </w:p>
    <w:p w14:paraId="011A6A86" w14:textId="77777777" w:rsidR="00842A52" w:rsidRPr="00F51756" w:rsidRDefault="00842A52" w:rsidP="00570CB3">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6D75485B" w14:textId="77777777" w:rsidR="00052849" w:rsidRPr="00F51756" w:rsidRDefault="00B86066" w:rsidP="000C43AB">
      <w:pPr>
        <w:pStyle w:val="ARCATParagraph"/>
        <w:numPr>
          <w:ilvl w:val="0"/>
          <w:numId w:val="44"/>
        </w:numPr>
        <w:tabs>
          <w:tab w:val="left" w:pos="1170"/>
        </w:tabs>
        <w:spacing w:after="80"/>
        <w:ind w:hanging="1080"/>
        <w:jc w:val="both"/>
        <w:rPr>
          <w:sz w:val="20"/>
          <w:szCs w:val="20"/>
        </w:rPr>
      </w:pPr>
      <w:r w:rsidRPr="00F51756">
        <w:rPr>
          <w:sz w:val="20"/>
          <w:szCs w:val="20"/>
        </w:rPr>
        <w:t xml:space="preserve">Primer and </w:t>
      </w:r>
      <w:r w:rsidR="004E5806" w:rsidRPr="00F51756">
        <w:rPr>
          <w:sz w:val="20"/>
          <w:szCs w:val="20"/>
        </w:rPr>
        <w:t xml:space="preserve">Finish: </w:t>
      </w:r>
    </w:p>
    <w:p w14:paraId="4765B54F"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23E96C72"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4CF21599"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7E3373A8" w14:textId="77777777" w:rsidR="00052849" w:rsidRPr="00AA6FFF" w:rsidRDefault="00AA5BEC" w:rsidP="00AA6FFF">
      <w:pPr>
        <w:suppressAutoHyphens/>
        <w:spacing w:before="120" w:after="120"/>
        <w:jc w:val="both"/>
        <w:rPr>
          <w:rFonts w:ascii="Arial" w:hAnsi="Arial" w:cs="Arial"/>
          <w:color w:val="548DD4"/>
          <w:sz w:val="18"/>
        </w:rPr>
      </w:pPr>
      <w:r w:rsidRPr="00C47D46">
        <w:rPr>
          <w:rFonts w:ascii="Arial" w:hAnsi="Arial" w:cs="Arial"/>
          <w:color w:val="548DD4"/>
          <w:sz w:val="20"/>
        </w:rPr>
        <w:t xml:space="preserve">EDITOR NOTE: MODIFY BELOW TO SUIT REQUIREMENTS. CHOOSE ONE #4 </w:t>
      </w:r>
      <w:r w:rsidR="003230CE">
        <w:rPr>
          <w:rFonts w:ascii="Arial" w:hAnsi="Arial" w:cs="Arial"/>
          <w:color w:val="548DD4"/>
          <w:sz w:val="20"/>
        </w:rPr>
        <w:t>OR #5</w:t>
      </w:r>
      <w:r w:rsidR="00357C58">
        <w:rPr>
          <w:rFonts w:ascii="Arial" w:hAnsi="Arial" w:cs="Arial"/>
          <w:color w:val="548DD4"/>
          <w:sz w:val="20"/>
        </w:rPr>
        <w:t>.</w:t>
      </w:r>
    </w:p>
    <w:p w14:paraId="16E8F583" w14:textId="77777777" w:rsidR="00052849" w:rsidRPr="00F51756" w:rsidRDefault="000C43AB" w:rsidP="00940EC8">
      <w:pPr>
        <w:pStyle w:val="ARCATParagraph"/>
        <w:numPr>
          <w:ilvl w:val="2"/>
          <w:numId w:val="24"/>
        </w:numPr>
        <w:spacing w:after="80"/>
        <w:ind w:left="1620" w:hanging="450"/>
        <w:rPr>
          <w:sz w:val="20"/>
          <w:szCs w:val="20"/>
        </w:rPr>
      </w:pPr>
      <w:r>
        <w:rPr>
          <w:sz w:val="20"/>
          <w:szCs w:val="20"/>
        </w:rPr>
        <w:t>Parex Armourwall</w:t>
      </w:r>
      <w:r w:rsidR="005F7BC0" w:rsidRPr="00F51756">
        <w:rPr>
          <w:sz w:val="20"/>
          <w:szCs w:val="20"/>
        </w:rPr>
        <w:t xml:space="preserve"> 100</w:t>
      </w:r>
      <w:r w:rsidR="00AA5BEC" w:rsidRPr="00F51756">
        <w:rPr>
          <w:sz w:val="20"/>
          <w:szCs w:val="20"/>
        </w:rPr>
        <w:t xml:space="preserve"> </w:t>
      </w:r>
      <w:r w:rsidR="00855982">
        <w:rPr>
          <w:sz w:val="20"/>
          <w:szCs w:val="20"/>
        </w:rPr>
        <w:t xml:space="preserve">WaterMaster </w:t>
      </w:r>
      <w:r w:rsidR="0031241B" w:rsidRPr="00F51756">
        <w:rPr>
          <w:sz w:val="20"/>
          <w:szCs w:val="20"/>
        </w:rPr>
        <w:t xml:space="preserve">Krak-Shield </w:t>
      </w:r>
      <w:r w:rsidR="00AB59C0" w:rsidRPr="00F51756">
        <w:rPr>
          <w:sz w:val="20"/>
          <w:szCs w:val="20"/>
        </w:rPr>
        <w:t xml:space="preserve">Stucco </w:t>
      </w:r>
      <w:r w:rsidR="0031241B" w:rsidRPr="00F51756">
        <w:rPr>
          <w:sz w:val="20"/>
          <w:szCs w:val="20"/>
        </w:rPr>
        <w:t>Assembly</w:t>
      </w:r>
    </w:p>
    <w:p w14:paraId="021F5146" w14:textId="77777777" w:rsidR="00052849" w:rsidRPr="00F51756" w:rsidRDefault="00AA5BEC" w:rsidP="000C43AB">
      <w:pPr>
        <w:pStyle w:val="ARCATParagraph"/>
        <w:numPr>
          <w:ilvl w:val="3"/>
          <w:numId w:val="24"/>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067DA421" w14:textId="77777777" w:rsidR="00BE7930" w:rsidRPr="00F51756" w:rsidRDefault="00AA5BEC" w:rsidP="000C43AB">
      <w:pPr>
        <w:pStyle w:val="ARCATParagraph"/>
        <w:numPr>
          <w:ilvl w:val="3"/>
          <w:numId w:val="24"/>
        </w:numPr>
        <w:spacing w:after="80"/>
        <w:rPr>
          <w:sz w:val="20"/>
          <w:szCs w:val="20"/>
        </w:rPr>
      </w:pPr>
      <w:r w:rsidRPr="00F51756">
        <w:rPr>
          <w:sz w:val="20"/>
          <w:szCs w:val="20"/>
        </w:rPr>
        <w:t>Correct these irregularities to produce a flat surface.</w:t>
      </w:r>
    </w:p>
    <w:p w14:paraId="1D0E3439" w14:textId="77777777" w:rsidR="00052849" w:rsidRPr="00F51756" w:rsidRDefault="00B814BE" w:rsidP="00861319">
      <w:pPr>
        <w:pStyle w:val="ARCATParagraph"/>
        <w:tabs>
          <w:tab w:val="left"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14:paraId="44F63BF3" w14:textId="77777777" w:rsidR="00052849" w:rsidRPr="00F51756" w:rsidRDefault="000C43AB" w:rsidP="000C43AB">
      <w:pPr>
        <w:pStyle w:val="ARCATParagraph"/>
        <w:numPr>
          <w:ilvl w:val="0"/>
          <w:numId w:val="45"/>
        </w:numPr>
        <w:spacing w:after="80"/>
        <w:ind w:left="1620" w:hanging="450"/>
        <w:rPr>
          <w:sz w:val="20"/>
          <w:szCs w:val="20"/>
        </w:rPr>
      </w:pPr>
      <w:r>
        <w:rPr>
          <w:sz w:val="20"/>
          <w:szCs w:val="20"/>
        </w:rPr>
        <w:t>Parex Armourwall</w:t>
      </w:r>
      <w:r w:rsidR="005F7BC0" w:rsidRPr="00F51756">
        <w:rPr>
          <w:sz w:val="20"/>
          <w:szCs w:val="20"/>
        </w:rPr>
        <w:t xml:space="preserve"> 100</w:t>
      </w:r>
      <w:r w:rsidR="00855982" w:rsidRPr="00855982">
        <w:rPr>
          <w:sz w:val="20"/>
          <w:szCs w:val="20"/>
        </w:rPr>
        <w:t xml:space="preserve"> </w:t>
      </w:r>
      <w:r w:rsidR="00855982">
        <w:rPr>
          <w:sz w:val="20"/>
          <w:szCs w:val="20"/>
        </w:rPr>
        <w:t>WaterMaster</w:t>
      </w:r>
      <w:r w:rsidR="00AA5BEC" w:rsidRPr="00F51756">
        <w:rPr>
          <w:sz w:val="20"/>
          <w:szCs w:val="20"/>
        </w:rPr>
        <w:t xml:space="preserve"> Stucco</w:t>
      </w:r>
      <w:r w:rsidR="0031241B" w:rsidRPr="00F51756">
        <w:rPr>
          <w:sz w:val="20"/>
          <w:szCs w:val="20"/>
        </w:rPr>
        <w:t xml:space="preserve"> Assembly</w:t>
      </w:r>
      <w:r w:rsidR="00357C58">
        <w:rPr>
          <w:sz w:val="20"/>
          <w:szCs w:val="20"/>
        </w:rPr>
        <w:t>.</w:t>
      </w:r>
    </w:p>
    <w:p w14:paraId="3566AE49" w14:textId="77777777" w:rsidR="00AA5BEC" w:rsidRPr="00F51756" w:rsidRDefault="00AA5BEC" w:rsidP="001438A8">
      <w:pPr>
        <w:pStyle w:val="ARCATParagraph"/>
        <w:numPr>
          <w:ilvl w:val="3"/>
          <w:numId w:val="7"/>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3F38EFF3" w14:textId="77777777" w:rsidR="00803789" w:rsidRPr="00803789" w:rsidRDefault="00803789" w:rsidP="00570CB3">
      <w:pPr>
        <w:pStyle w:val="ARCATParagraph"/>
        <w:numPr>
          <w:ilvl w:val="2"/>
          <w:numId w:val="10"/>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065A176C" w14:textId="77777777" w:rsidR="00052849" w:rsidRPr="00F51756" w:rsidRDefault="004E5806" w:rsidP="00570CB3">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49412B0D" w14:textId="77777777" w:rsidR="00052849" w:rsidRPr="00F51756" w:rsidRDefault="00B00A01" w:rsidP="00570CB3">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r w:rsidR="00BD0BAA">
        <w:rPr>
          <w:sz w:val="20"/>
          <w:szCs w:val="20"/>
        </w:rPr>
        <w:t xml:space="preserve">inclement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641D80FD" w14:textId="77777777" w:rsidR="00052849" w:rsidRPr="00F51756" w:rsidRDefault="00842A52" w:rsidP="00205C37">
      <w:pPr>
        <w:pStyle w:val="ARCATParagraph"/>
        <w:tabs>
          <w:tab w:val="left" w:pos="1170"/>
        </w:tabs>
        <w:spacing w:after="80"/>
        <w:ind w:left="720"/>
        <w:rPr>
          <w:sz w:val="20"/>
          <w:szCs w:val="20"/>
        </w:rPr>
      </w:pPr>
      <w:r w:rsidRPr="00F51756">
        <w:rPr>
          <w:sz w:val="20"/>
          <w:szCs w:val="20"/>
        </w:rPr>
        <w:t>G</w:t>
      </w:r>
      <w:r w:rsidR="00B814BE" w:rsidRPr="00F51756">
        <w:rPr>
          <w:sz w:val="20"/>
          <w:szCs w:val="20"/>
        </w:rPr>
        <w:t>.</w:t>
      </w:r>
      <w:r w:rsidR="00B814BE" w:rsidRPr="00F51756">
        <w:rPr>
          <w:sz w:val="20"/>
          <w:szCs w:val="20"/>
        </w:rPr>
        <w:tab/>
      </w:r>
      <w:r w:rsidR="00C81283" w:rsidRPr="00F51756">
        <w:rPr>
          <w:sz w:val="20"/>
          <w:szCs w:val="20"/>
        </w:rPr>
        <w:t>Curing</w:t>
      </w:r>
      <w:r w:rsidR="00357C58">
        <w:rPr>
          <w:sz w:val="20"/>
          <w:szCs w:val="20"/>
        </w:rPr>
        <w:t>:</w:t>
      </w:r>
    </w:p>
    <w:p w14:paraId="5AEA5FFF" w14:textId="77777777" w:rsidR="00052849" w:rsidRPr="00F51756" w:rsidRDefault="00803789" w:rsidP="001438A8">
      <w:pPr>
        <w:pStyle w:val="ARCATParagraph"/>
        <w:numPr>
          <w:ilvl w:val="2"/>
          <w:numId w:val="8"/>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6C719DAA" w14:textId="77777777" w:rsidR="00D66984" w:rsidRPr="00F51756" w:rsidRDefault="00DC6F94" w:rsidP="001438A8">
      <w:pPr>
        <w:pStyle w:val="ARCATParagraph"/>
        <w:numPr>
          <w:ilvl w:val="2"/>
          <w:numId w:val="8"/>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5DBA6F67" w14:textId="77777777" w:rsidR="00052849" w:rsidRPr="00F51756" w:rsidRDefault="001B7944" w:rsidP="00713D18">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CLEAN-UP</w:t>
      </w:r>
    </w:p>
    <w:p w14:paraId="5450AAF1" w14:textId="77777777" w:rsidR="00D66984" w:rsidRPr="00F51756" w:rsidRDefault="001B7944" w:rsidP="001438A8">
      <w:pPr>
        <w:pStyle w:val="ARCATParagraph"/>
        <w:numPr>
          <w:ilvl w:val="1"/>
          <w:numId w:val="9"/>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35BAC84D" w14:textId="77777777" w:rsidR="00BE7930" w:rsidRPr="00F51756" w:rsidRDefault="00BE7930" w:rsidP="00713D18">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PROTECTION</w:t>
      </w:r>
    </w:p>
    <w:p w14:paraId="59A30943" w14:textId="77777777" w:rsidR="00BE7930" w:rsidRPr="00F51756" w:rsidRDefault="00BE7930" w:rsidP="00570CB3">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5EA740A1" w14:textId="77777777" w:rsidR="00052849" w:rsidRPr="00F51756" w:rsidRDefault="00BE7930" w:rsidP="00570CB3">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516752E7" w14:textId="77777777" w:rsidR="00BE7930" w:rsidRPr="00F51756" w:rsidRDefault="00BE7930" w:rsidP="00570CB3">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03E44FC6" w14:textId="77777777" w:rsidR="00BE7930" w:rsidRPr="00F51756" w:rsidRDefault="00BE7930" w:rsidP="00570CB3">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68D508F6" w14:textId="77777777" w:rsidR="001B7944" w:rsidRPr="00F51756" w:rsidRDefault="001B7944" w:rsidP="00205C37">
      <w:pPr>
        <w:pStyle w:val="ARCATParagraph"/>
        <w:spacing w:after="80"/>
        <w:rPr>
          <w:sz w:val="20"/>
          <w:szCs w:val="20"/>
        </w:rPr>
      </w:pPr>
    </w:p>
    <w:p w14:paraId="4FC5C1BF" w14:textId="7713374A" w:rsidR="00F51756" w:rsidRPr="00DA57E5" w:rsidRDefault="00F51756" w:rsidP="006A569C">
      <w:pPr>
        <w:pStyle w:val="ARCATParagraph"/>
        <w:spacing w:after="80"/>
        <w:rPr>
          <w:sz w:val="20"/>
          <w:szCs w:val="20"/>
        </w:rPr>
      </w:pPr>
      <w:r w:rsidRPr="008835E4">
        <w:rPr>
          <w:sz w:val="20"/>
          <w:szCs w:val="20"/>
        </w:rPr>
        <w:t>END OF SECTIO</w:t>
      </w:r>
      <w:r w:rsidR="00DA57E5">
        <w:rPr>
          <w:sz w:val="20"/>
          <w:szCs w:val="20"/>
        </w:rPr>
        <w:t>N</w:t>
      </w:r>
      <w:r w:rsidR="006A569C">
        <w:rPr>
          <w:sz w:val="20"/>
          <w:szCs w:val="20"/>
        </w:rPr>
        <w:t xml:space="preserve">   </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6A569C">
        <w:rPr>
          <w:sz w:val="20"/>
          <w:szCs w:val="20"/>
        </w:rPr>
        <w:t xml:space="preserve">            </w:t>
      </w:r>
      <w:r w:rsidR="00DA57E5">
        <w:rPr>
          <w:sz w:val="20"/>
          <w:szCs w:val="20"/>
        </w:rPr>
        <w:tab/>
      </w:r>
    </w:p>
    <w:p w14:paraId="70A6AA4E" w14:textId="77777777" w:rsidR="001B7944" w:rsidRPr="006A569C" w:rsidRDefault="00256C57" w:rsidP="006A569C">
      <w:pPr>
        <w:pStyle w:val="ARCATParagraph"/>
        <w:spacing w:before="80"/>
        <w:jc w:val="both"/>
        <w:rPr>
          <w:i/>
          <w:sz w:val="18"/>
          <w:szCs w:val="18"/>
        </w:rPr>
      </w:pPr>
      <w:r w:rsidRPr="000702DC">
        <w:rPr>
          <w:i/>
          <w:sz w:val="18"/>
          <w:szCs w:val="18"/>
        </w:rPr>
        <w:lastRenderedPageBreak/>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w:t>
      </w:r>
      <w:r w:rsidR="002C2010">
        <w:rPr>
          <w:i/>
          <w:sz w:val="18"/>
          <w:szCs w:val="18"/>
        </w:rPr>
        <w:t>800-226-2424</w:t>
      </w:r>
      <w:r w:rsidRPr="000702DC">
        <w:rPr>
          <w:i/>
          <w:sz w:val="18"/>
          <w:szCs w:val="18"/>
        </w:rPr>
        <w:t>).</w:t>
      </w:r>
    </w:p>
    <w:sectPr w:rsidR="001B7944" w:rsidRPr="006A569C" w:rsidSect="00B95C7B">
      <w:footerReference w:type="default" r:id="rId10"/>
      <w:endnotePr>
        <w:numFmt w:val="decimal"/>
      </w:endnotePr>
      <w:pgSz w:w="12240" w:h="15840" w:code="1"/>
      <w:pgMar w:top="1440" w:right="90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D254" w14:textId="77777777" w:rsidR="00C1738E" w:rsidRDefault="00C1738E">
      <w:pPr>
        <w:spacing w:line="20" w:lineRule="exact"/>
      </w:pPr>
    </w:p>
  </w:endnote>
  <w:endnote w:type="continuationSeparator" w:id="0">
    <w:p w14:paraId="3D3B0392" w14:textId="77777777" w:rsidR="00C1738E" w:rsidRDefault="00C1738E">
      <w:r>
        <w:t xml:space="preserve"> </w:t>
      </w:r>
    </w:p>
  </w:endnote>
  <w:endnote w:type="continuationNotice" w:id="1">
    <w:p w14:paraId="7FA11A28" w14:textId="77777777" w:rsidR="00C1738E" w:rsidRDefault="00C173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CC3C" w14:textId="77777777" w:rsidR="00AB7B69" w:rsidRDefault="00AB7B69" w:rsidP="005B3B77">
    <w:pPr>
      <w:pBdr>
        <w:top w:val="single" w:sz="4" w:space="1" w:color="auto"/>
      </w:pBdr>
      <w:tabs>
        <w:tab w:val="right" w:pos="9360"/>
      </w:tabs>
      <w:suppressAutoHyphens/>
      <w:rPr>
        <w:rFonts w:ascii="Verdana" w:hAnsi="Verdana"/>
        <w:sz w:val="22"/>
        <w:szCs w:val="22"/>
      </w:rPr>
    </w:pPr>
  </w:p>
  <w:p w14:paraId="4E06DBE2" w14:textId="5F37900E" w:rsidR="00AB7B69" w:rsidRPr="00F51756" w:rsidRDefault="00AB7B69" w:rsidP="00477ACB">
    <w:pPr>
      <w:tabs>
        <w:tab w:val="right" w:pos="9360"/>
        <w:tab w:val="right" w:pos="10350"/>
      </w:tabs>
      <w:suppressAutoHyphens/>
      <w:rPr>
        <w:rFonts w:ascii="Arial" w:hAnsi="Arial" w:cs="Arial"/>
        <w:sz w:val="18"/>
        <w:szCs w:val="18"/>
      </w:rPr>
    </w:pPr>
    <w:r>
      <w:rPr>
        <w:rFonts w:ascii="Arial" w:hAnsi="Arial" w:cs="Arial"/>
        <w:sz w:val="18"/>
        <w:szCs w:val="18"/>
      </w:rPr>
      <w:t>Parex Armourwall  1</w:t>
    </w:r>
    <w:r w:rsidRPr="00E75EE0">
      <w:rPr>
        <w:rFonts w:ascii="Arial" w:hAnsi="Arial" w:cs="Arial"/>
        <w:sz w:val="18"/>
        <w:szCs w:val="18"/>
      </w:rPr>
      <w:t xml:space="preserve">00 </w:t>
    </w:r>
    <w:r>
      <w:rPr>
        <w:rFonts w:ascii="Arial" w:hAnsi="Arial" w:cs="Arial"/>
        <w:sz w:val="18"/>
        <w:szCs w:val="18"/>
      </w:rPr>
      <w:t xml:space="preserve">WaterMaster Stucco </w:t>
    </w:r>
    <w:r w:rsidR="00A82159">
      <w:rPr>
        <w:rFonts w:ascii="Arial" w:hAnsi="Arial" w:cs="Arial"/>
        <w:sz w:val="18"/>
        <w:szCs w:val="18"/>
      </w:rPr>
      <w:t xml:space="preserve">System </w:t>
    </w:r>
    <w:r>
      <w:rPr>
        <w:rFonts w:ascii="Arial" w:hAnsi="Arial" w:cs="Arial"/>
        <w:sz w:val="18"/>
        <w:szCs w:val="18"/>
      </w:rPr>
      <w:t>Specification</w:t>
    </w:r>
    <w:r w:rsidR="00936874">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3C32A1" w:rsidRPr="00E75EE0">
      <w:rPr>
        <w:rFonts w:ascii="Arial" w:hAnsi="Arial" w:cs="Arial"/>
        <w:sz w:val="18"/>
        <w:szCs w:val="18"/>
      </w:rPr>
      <w:fldChar w:fldCharType="begin"/>
    </w:r>
    <w:r w:rsidRPr="00E75EE0">
      <w:rPr>
        <w:rFonts w:ascii="Arial" w:hAnsi="Arial" w:cs="Arial"/>
        <w:sz w:val="18"/>
        <w:szCs w:val="18"/>
      </w:rPr>
      <w:instrText>page \* arabic</w:instrText>
    </w:r>
    <w:r w:rsidR="003C32A1" w:rsidRPr="00E75EE0">
      <w:rPr>
        <w:rFonts w:ascii="Arial" w:hAnsi="Arial" w:cs="Arial"/>
        <w:sz w:val="18"/>
        <w:szCs w:val="18"/>
      </w:rPr>
      <w:fldChar w:fldCharType="separate"/>
    </w:r>
    <w:r w:rsidR="00940B78">
      <w:rPr>
        <w:rFonts w:ascii="Arial" w:hAnsi="Arial" w:cs="Arial"/>
        <w:noProof/>
        <w:sz w:val="18"/>
        <w:szCs w:val="18"/>
      </w:rPr>
      <w:t>2</w:t>
    </w:r>
    <w:r w:rsidR="003C32A1"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F2DB" w14:textId="77777777" w:rsidR="00C1738E" w:rsidRDefault="00C1738E">
      <w:r>
        <w:separator/>
      </w:r>
    </w:p>
  </w:footnote>
  <w:footnote w:type="continuationSeparator" w:id="0">
    <w:p w14:paraId="234F306C" w14:textId="77777777" w:rsidR="00C1738E" w:rsidRDefault="00C1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3F4"/>
    <w:multiLevelType w:val="multilevel"/>
    <w:tmpl w:val="7B40CE46"/>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B00C64"/>
    <w:multiLevelType w:val="multilevel"/>
    <w:tmpl w:val="F302181E"/>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1C7309"/>
    <w:multiLevelType w:val="hybridMultilevel"/>
    <w:tmpl w:val="43744E70"/>
    <w:lvl w:ilvl="0" w:tplc="04090019">
      <w:start w:val="1"/>
      <w:numFmt w:val="lowerLetter"/>
      <w:lvlText w:val="%1."/>
      <w:lvlJc w:val="left"/>
      <w:pPr>
        <w:ind w:left="234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2AC"/>
    <w:multiLevelType w:val="multilevel"/>
    <w:tmpl w:val="08085E6E"/>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513441"/>
    <w:multiLevelType w:val="multilevel"/>
    <w:tmpl w:val="85382140"/>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6C2DEF"/>
    <w:multiLevelType w:val="hybridMultilevel"/>
    <w:tmpl w:val="6CF2F7CC"/>
    <w:lvl w:ilvl="0" w:tplc="04090015">
      <w:start w:val="1"/>
      <w:numFmt w:val="upperLetter"/>
      <w:lvlText w:val="%1."/>
      <w:lvlJc w:val="left"/>
      <w:pPr>
        <w:ind w:left="1440" w:hanging="360"/>
      </w:pPr>
      <w:rPr>
        <w:rFonts w:hint="default"/>
        <w:spacing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627D21"/>
    <w:multiLevelType w:val="hybridMultilevel"/>
    <w:tmpl w:val="1F686500"/>
    <w:lvl w:ilvl="0" w:tplc="FD1EFDBE">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E963CC5"/>
    <w:multiLevelType w:val="multilevel"/>
    <w:tmpl w:val="3814DD5E"/>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A57D27"/>
    <w:multiLevelType w:val="hybridMultilevel"/>
    <w:tmpl w:val="B4D25526"/>
    <w:lvl w:ilvl="0" w:tplc="3B20AFEE">
      <w:start w:val="1"/>
      <w:numFmt w:val="decimal"/>
      <w:lvlText w:val="%1."/>
      <w:lvlJc w:val="left"/>
      <w:pPr>
        <w:ind w:left="2332" w:hanging="360"/>
      </w:pPr>
      <w:rPr>
        <w:rFonts w:hint="default"/>
        <w:spacing w:val="20"/>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0"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0D37E7"/>
    <w:multiLevelType w:val="multilevel"/>
    <w:tmpl w:val="3A02E56C"/>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536AA6"/>
    <w:multiLevelType w:val="multilevel"/>
    <w:tmpl w:val="BC5ED57E"/>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8C0869"/>
    <w:multiLevelType w:val="hybridMultilevel"/>
    <w:tmpl w:val="8FA639AC"/>
    <w:lvl w:ilvl="0" w:tplc="6E08A2A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15:restartNumberingAfterBreak="0">
    <w:nsid w:val="1D0153E4"/>
    <w:multiLevelType w:val="hybridMultilevel"/>
    <w:tmpl w:val="15BE6CCC"/>
    <w:lvl w:ilvl="0" w:tplc="D1C888B6">
      <w:start w:val="6"/>
      <w:numFmt w:val="upperLetter"/>
      <w:lvlText w:val="%1."/>
      <w:lvlJc w:val="left"/>
      <w:pPr>
        <w:ind w:left="180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D76A6"/>
    <w:multiLevelType w:val="hybridMultilevel"/>
    <w:tmpl w:val="990E5480"/>
    <w:lvl w:ilvl="0" w:tplc="04090015">
      <w:start w:val="1"/>
      <w:numFmt w:val="upp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067C0"/>
    <w:multiLevelType w:val="hybridMultilevel"/>
    <w:tmpl w:val="DB388650"/>
    <w:lvl w:ilvl="0" w:tplc="3A2E4D0C">
      <w:start w:val="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47F97"/>
    <w:multiLevelType w:val="hybridMultilevel"/>
    <w:tmpl w:val="1248BD66"/>
    <w:lvl w:ilvl="0" w:tplc="34BA2AC6">
      <w:start w:val="2"/>
      <w:numFmt w:val="upp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50D03"/>
    <w:multiLevelType w:val="multilevel"/>
    <w:tmpl w:val="3246133E"/>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66C364B"/>
    <w:multiLevelType w:val="multilevel"/>
    <w:tmpl w:val="412E04A4"/>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9EB6268"/>
    <w:multiLevelType w:val="hybridMultilevel"/>
    <w:tmpl w:val="FF807ACC"/>
    <w:lvl w:ilvl="0" w:tplc="D97267F6">
      <w:start w:val="1"/>
      <w:numFmt w:val="upperLetter"/>
      <w:lvlText w:val="%1."/>
      <w:lvlJc w:val="left"/>
      <w:pPr>
        <w:ind w:left="1440" w:hanging="360"/>
      </w:pPr>
      <w:rPr>
        <w:rFonts w:hint="default"/>
        <w:spacing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576A6A"/>
    <w:multiLevelType w:val="multilevel"/>
    <w:tmpl w:val="1F6A824E"/>
    <w:lvl w:ilvl="0">
      <w:start w:val="3"/>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FD5A38"/>
    <w:multiLevelType w:val="multilevel"/>
    <w:tmpl w:val="9E687DE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09B6EAB"/>
    <w:multiLevelType w:val="multilevel"/>
    <w:tmpl w:val="EC80AA5E"/>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0F73BE7"/>
    <w:multiLevelType w:val="hybridMultilevel"/>
    <w:tmpl w:val="87F08F10"/>
    <w:lvl w:ilvl="0" w:tplc="5E60DE5E">
      <w:start w:val="7"/>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748BE"/>
    <w:multiLevelType w:val="multilevel"/>
    <w:tmpl w:val="4344EE7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1234FD"/>
    <w:multiLevelType w:val="multilevel"/>
    <w:tmpl w:val="A96C1332"/>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0A71265"/>
    <w:multiLevelType w:val="multilevel"/>
    <w:tmpl w:val="BD36700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5187E26"/>
    <w:multiLevelType w:val="multilevel"/>
    <w:tmpl w:val="965E28E2"/>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8DC7029"/>
    <w:multiLevelType w:val="hybridMultilevel"/>
    <w:tmpl w:val="50B80004"/>
    <w:lvl w:ilvl="0" w:tplc="3B20AFEE">
      <w:start w:val="1"/>
      <w:numFmt w:val="decimal"/>
      <w:lvlText w:val="%1."/>
      <w:lvlJc w:val="left"/>
      <w:pPr>
        <w:ind w:left="15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B213D4"/>
    <w:multiLevelType w:val="hybridMultilevel"/>
    <w:tmpl w:val="DC0C663A"/>
    <w:lvl w:ilvl="0" w:tplc="80863DFE">
      <w:start w:val="5"/>
      <w:numFmt w:val="upperLetter"/>
      <w:lvlText w:val="%1."/>
      <w:lvlJc w:val="left"/>
      <w:pPr>
        <w:ind w:left="144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DE0560"/>
    <w:multiLevelType w:val="hybridMultilevel"/>
    <w:tmpl w:val="7B30832E"/>
    <w:lvl w:ilvl="0" w:tplc="3B20AFE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B71C9"/>
    <w:multiLevelType w:val="hybridMultilevel"/>
    <w:tmpl w:val="02328C3A"/>
    <w:lvl w:ilvl="0" w:tplc="DB167986">
      <w:start w:val="5"/>
      <w:numFmt w:val="decimal"/>
      <w:lvlText w:val="[%1."/>
      <w:lvlJc w:val="left"/>
      <w:pPr>
        <w:ind w:left="180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D60A4"/>
    <w:multiLevelType w:val="hybridMultilevel"/>
    <w:tmpl w:val="2DE27EA2"/>
    <w:lvl w:ilvl="0" w:tplc="3B20AFE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51565"/>
    <w:multiLevelType w:val="multilevel"/>
    <w:tmpl w:val="7D6E6E22"/>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F3426CB"/>
    <w:multiLevelType w:val="multilevel"/>
    <w:tmpl w:val="1674C82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2" w15:restartNumberingAfterBreak="0">
    <w:nsid w:val="62A93EAF"/>
    <w:multiLevelType w:val="multilevel"/>
    <w:tmpl w:val="E5C2FED2"/>
    <w:lvl w:ilvl="0">
      <w:start w:val="3"/>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BA07DD"/>
    <w:multiLevelType w:val="multilevel"/>
    <w:tmpl w:val="47E21B76"/>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F90117"/>
    <w:multiLevelType w:val="hybridMultilevel"/>
    <w:tmpl w:val="5596EC94"/>
    <w:lvl w:ilvl="0" w:tplc="3B20AFEE">
      <w:start w:val="1"/>
      <w:numFmt w:val="decimal"/>
      <w:lvlText w:val="%1."/>
      <w:lvlJc w:val="left"/>
      <w:pPr>
        <w:ind w:left="2332"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FF40FA"/>
    <w:multiLevelType w:val="hybridMultilevel"/>
    <w:tmpl w:val="9B3027B8"/>
    <w:lvl w:ilvl="0" w:tplc="1DE0905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E2F4A98"/>
    <w:multiLevelType w:val="hybridMultilevel"/>
    <w:tmpl w:val="E6B09B52"/>
    <w:lvl w:ilvl="0" w:tplc="79369E6A">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41475"/>
    <w:multiLevelType w:val="hybridMultilevel"/>
    <w:tmpl w:val="0AC2F7D6"/>
    <w:lvl w:ilvl="0" w:tplc="0A467D36">
      <w:start w:val="6"/>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061087E"/>
    <w:multiLevelType w:val="multilevel"/>
    <w:tmpl w:val="3FA4EB1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2CC54DA"/>
    <w:multiLevelType w:val="hybridMultilevel"/>
    <w:tmpl w:val="DCA066C4"/>
    <w:lvl w:ilvl="0" w:tplc="C84A3544">
      <w:start w:val="2"/>
      <w:numFmt w:val="upp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3BC5539"/>
    <w:multiLevelType w:val="hybridMultilevel"/>
    <w:tmpl w:val="7C8432DA"/>
    <w:lvl w:ilvl="0" w:tplc="664AB6A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51FEA"/>
    <w:multiLevelType w:val="hybridMultilevel"/>
    <w:tmpl w:val="0336A8E4"/>
    <w:lvl w:ilvl="0" w:tplc="E6E2FB14">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2D643C"/>
    <w:multiLevelType w:val="hybridMultilevel"/>
    <w:tmpl w:val="29F87380"/>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E7723"/>
    <w:multiLevelType w:val="multilevel"/>
    <w:tmpl w:val="66902FBA"/>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9087AB3"/>
    <w:multiLevelType w:val="multilevel"/>
    <w:tmpl w:val="BC268230"/>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10"/>
  </w:num>
  <w:num w:numId="3">
    <w:abstractNumId w:val="50"/>
  </w:num>
  <w:num w:numId="4">
    <w:abstractNumId w:val="58"/>
  </w:num>
  <w:num w:numId="5">
    <w:abstractNumId w:val="27"/>
  </w:num>
  <w:num w:numId="6">
    <w:abstractNumId w:val="33"/>
  </w:num>
  <w:num w:numId="7">
    <w:abstractNumId w:val="54"/>
  </w:num>
  <w:num w:numId="8">
    <w:abstractNumId w:val="47"/>
  </w:num>
  <w:num w:numId="9">
    <w:abstractNumId w:val="35"/>
  </w:num>
  <w:num w:numId="10">
    <w:abstractNumId w:val="28"/>
  </w:num>
  <w:num w:numId="11">
    <w:abstractNumId w:val="41"/>
  </w:num>
  <w:num w:numId="12">
    <w:abstractNumId w:val="8"/>
  </w:num>
  <w:num w:numId="13">
    <w:abstractNumId w:val="14"/>
  </w:num>
  <w:num w:numId="14">
    <w:abstractNumId w:val="60"/>
  </w:num>
  <w:num w:numId="15">
    <w:abstractNumId w:val="30"/>
  </w:num>
  <w:num w:numId="16">
    <w:abstractNumId w:val="20"/>
  </w:num>
  <w:num w:numId="17">
    <w:abstractNumId w:val="7"/>
  </w:num>
  <w:num w:numId="18">
    <w:abstractNumId w:val="19"/>
  </w:num>
  <w:num w:numId="19">
    <w:abstractNumId w:val="24"/>
  </w:num>
  <w:num w:numId="20">
    <w:abstractNumId w:val="31"/>
  </w:num>
  <w:num w:numId="21">
    <w:abstractNumId w:val="52"/>
  </w:num>
  <w:num w:numId="22">
    <w:abstractNumId w:val="43"/>
  </w:num>
  <w:num w:numId="23">
    <w:abstractNumId w:val="22"/>
  </w:num>
  <w:num w:numId="24">
    <w:abstractNumId w:val="40"/>
  </w:num>
  <w:num w:numId="25">
    <w:abstractNumId w:val="51"/>
  </w:num>
  <w:num w:numId="26">
    <w:abstractNumId w:val="1"/>
  </w:num>
  <w:num w:numId="27">
    <w:abstractNumId w:val="29"/>
  </w:num>
  <w:num w:numId="28">
    <w:abstractNumId w:val="12"/>
  </w:num>
  <w:num w:numId="29">
    <w:abstractNumId w:val="56"/>
  </w:num>
  <w:num w:numId="30">
    <w:abstractNumId w:val="23"/>
  </w:num>
  <w:num w:numId="31">
    <w:abstractNumId w:val="42"/>
  </w:num>
  <w:num w:numId="32">
    <w:abstractNumId w:val="11"/>
  </w:num>
  <w:num w:numId="33">
    <w:abstractNumId w:val="3"/>
  </w:num>
  <w:num w:numId="34">
    <w:abstractNumId w:val="39"/>
  </w:num>
  <w:num w:numId="35">
    <w:abstractNumId w:val="48"/>
  </w:num>
  <w:num w:numId="36">
    <w:abstractNumId w:val="59"/>
  </w:num>
  <w:num w:numId="37">
    <w:abstractNumId w:val="57"/>
  </w:num>
  <w:num w:numId="38">
    <w:abstractNumId w:val="13"/>
  </w:num>
  <w:num w:numId="39">
    <w:abstractNumId w:val="21"/>
  </w:num>
  <w:num w:numId="40">
    <w:abstractNumId w:val="5"/>
  </w:num>
  <w:num w:numId="41">
    <w:abstractNumId w:val="53"/>
  </w:num>
  <w:num w:numId="42">
    <w:abstractNumId w:val="6"/>
  </w:num>
  <w:num w:numId="43">
    <w:abstractNumId w:val="16"/>
  </w:num>
  <w:num w:numId="44">
    <w:abstractNumId w:val="15"/>
  </w:num>
  <w:num w:numId="45">
    <w:abstractNumId w:val="37"/>
  </w:num>
  <w:num w:numId="46">
    <w:abstractNumId w:val="45"/>
  </w:num>
  <w:num w:numId="47">
    <w:abstractNumId w:val="9"/>
  </w:num>
  <w:num w:numId="48">
    <w:abstractNumId w:val="44"/>
  </w:num>
  <w:num w:numId="49">
    <w:abstractNumId w:val="4"/>
  </w:num>
  <w:num w:numId="50">
    <w:abstractNumId w:val="0"/>
  </w:num>
  <w:num w:numId="51">
    <w:abstractNumId w:val="2"/>
  </w:num>
  <w:num w:numId="52">
    <w:abstractNumId w:val="46"/>
  </w:num>
  <w:num w:numId="53">
    <w:abstractNumId w:val="36"/>
  </w:num>
  <w:num w:numId="54">
    <w:abstractNumId w:val="32"/>
  </w:num>
  <w:num w:numId="55">
    <w:abstractNumId w:val="55"/>
  </w:num>
  <w:num w:numId="56">
    <w:abstractNumId w:val="38"/>
  </w:num>
  <w:num w:numId="57">
    <w:abstractNumId w:val="25"/>
  </w:num>
  <w:num w:numId="58">
    <w:abstractNumId w:val="49"/>
  </w:num>
  <w:num w:numId="59">
    <w:abstractNumId w:val="17"/>
  </w:num>
  <w:num w:numId="60">
    <w:abstractNumId w:val="18"/>
  </w:num>
  <w:num w:numId="6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127A"/>
    <w:rsid w:val="000046B2"/>
    <w:rsid w:val="00010629"/>
    <w:rsid w:val="00010B05"/>
    <w:rsid w:val="00011B0A"/>
    <w:rsid w:val="000162FF"/>
    <w:rsid w:val="00024B62"/>
    <w:rsid w:val="0003061B"/>
    <w:rsid w:val="00031065"/>
    <w:rsid w:val="000342F9"/>
    <w:rsid w:val="000472BD"/>
    <w:rsid w:val="00052849"/>
    <w:rsid w:val="000552BD"/>
    <w:rsid w:val="0005656E"/>
    <w:rsid w:val="0005761A"/>
    <w:rsid w:val="00062F17"/>
    <w:rsid w:val="000726ED"/>
    <w:rsid w:val="000772B3"/>
    <w:rsid w:val="00077A73"/>
    <w:rsid w:val="000A1AF9"/>
    <w:rsid w:val="000B1651"/>
    <w:rsid w:val="000C3157"/>
    <w:rsid w:val="000C43AB"/>
    <w:rsid w:val="000C720F"/>
    <w:rsid w:val="000D0E81"/>
    <w:rsid w:val="000D12EA"/>
    <w:rsid w:val="000D174D"/>
    <w:rsid w:val="000D4243"/>
    <w:rsid w:val="000D4DD2"/>
    <w:rsid w:val="000D775E"/>
    <w:rsid w:val="000E10C5"/>
    <w:rsid w:val="000E1B00"/>
    <w:rsid w:val="000E6EC1"/>
    <w:rsid w:val="000F1B80"/>
    <w:rsid w:val="000F7249"/>
    <w:rsid w:val="000F73F3"/>
    <w:rsid w:val="00102E70"/>
    <w:rsid w:val="0010387D"/>
    <w:rsid w:val="00103C2F"/>
    <w:rsid w:val="00106B04"/>
    <w:rsid w:val="00116F8F"/>
    <w:rsid w:val="001203C9"/>
    <w:rsid w:val="00120515"/>
    <w:rsid w:val="0013334B"/>
    <w:rsid w:val="001438A8"/>
    <w:rsid w:val="00152F97"/>
    <w:rsid w:val="001544AE"/>
    <w:rsid w:val="00154CEA"/>
    <w:rsid w:val="0016008B"/>
    <w:rsid w:val="00160DDA"/>
    <w:rsid w:val="00162387"/>
    <w:rsid w:val="001644F3"/>
    <w:rsid w:val="00171E6C"/>
    <w:rsid w:val="0017543A"/>
    <w:rsid w:val="001815D9"/>
    <w:rsid w:val="001819D1"/>
    <w:rsid w:val="0018258C"/>
    <w:rsid w:val="00192899"/>
    <w:rsid w:val="001A06DC"/>
    <w:rsid w:val="001B09DA"/>
    <w:rsid w:val="001B4DEF"/>
    <w:rsid w:val="001B52BB"/>
    <w:rsid w:val="001B7944"/>
    <w:rsid w:val="001C05E4"/>
    <w:rsid w:val="001C2B91"/>
    <w:rsid w:val="001D1A83"/>
    <w:rsid w:val="001D1C28"/>
    <w:rsid w:val="001D56D3"/>
    <w:rsid w:val="001D5FEB"/>
    <w:rsid w:val="001D61E8"/>
    <w:rsid w:val="001D653A"/>
    <w:rsid w:val="001E4C7A"/>
    <w:rsid w:val="001E7086"/>
    <w:rsid w:val="001F0BE8"/>
    <w:rsid w:val="001F1A53"/>
    <w:rsid w:val="001F3BFE"/>
    <w:rsid w:val="00205C37"/>
    <w:rsid w:val="002063BD"/>
    <w:rsid w:val="0020672A"/>
    <w:rsid w:val="0020676D"/>
    <w:rsid w:val="00207D88"/>
    <w:rsid w:val="0021685F"/>
    <w:rsid w:val="00230A5D"/>
    <w:rsid w:val="00230AB1"/>
    <w:rsid w:val="00237AB2"/>
    <w:rsid w:val="00241E14"/>
    <w:rsid w:val="002440FC"/>
    <w:rsid w:val="0024743C"/>
    <w:rsid w:val="00256C57"/>
    <w:rsid w:val="00257EFA"/>
    <w:rsid w:val="002664D8"/>
    <w:rsid w:val="002706DD"/>
    <w:rsid w:val="00281114"/>
    <w:rsid w:val="00283142"/>
    <w:rsid w:val="00283871"/>
    <w:rsid w:val="00287E2C"/>
    <w:rsid w:val="00292EB9"/>
    <w:rsid w:val="0029504B"/>
    <w:rsid w:val="00295E81"/>
    <w:rsid w:val="00297A7E"/>
    <w:rsid w:val="002A4607"/>
    <w:rsid w:val="002B0315"/>
    <w:rsid w:val="002B696C"/>
    <w:rsid w:val="002B79D2"/>
    <w:rsid w:val="002C12E1"/>
    <w:rsid w:val="002C2010"/>
    <w:rsid w:val="002C358E"/>
    <w:rsid w:val="002C470C"/>
    <w:rsid w:val="002E0308"/>
    <w:rsid w:val="002E3923"/>
    <w:rsid w:val="002F14B3"/>
    <w:rsid w:val="002F4377"/>
    <w:rsid w:val="002F5363"/>
    <w:rsid w:val="0031241B"/>
    <w:rsid w:val="00316782"/>
    <w:rsid w:val="00317334"/>
    <w:rsid w:val="003202BA"/>
    <w:rsid w:val="003230CE"/>
    <w:rsid w:val="003341F0"/>
    <w:rsid w:val="00335F0C"/>
    <w:rsid w:val="003462E6"/>
    <w:rsid w:val="00352106"/>
    <w:rsid w:val="00357C58"/>
    <w:rsid w:val="00361D69"/>
    <w:rsid w:val="00363C66"/>
    <w:rsid w:val="0036744A"/>
    <w:rsid w:val="003714D5"/>
    <w:rsid w:val="00372BD0"/>
    <w:rsid w:val="00376C59"/>
    <w:rsid w:val="0038132F"/>
    <w:rsid w:val="00383C45"/>
    <w:rsid w:val="00384A0C"/>
    <w:rsid w:val="00390960"/>
    <w:rsid w:val="0039418F"/>
    <w:rsid w:val="003A0F3B"/>
    <w:rsid w:val="003A3EDE"/>
    <w:rsid w:val="003A60E3"/>
    <w:rsid w:val="003B368E"/>
    <w:rsid w:val="003B7115"/>
    <w:rsid w:val="003C32A1"/>
    <w:rsid w:val="003C4CF9"/>
    <w:rsid w:val="003C7125"/>
    <w:rsid w:val="003C735E"/>
    <w:rsid w:val="003C7664"/>
    <w:rsid w:val="003D0270"/>
    <w:rsid w:val="003D7D2A"/>
    <w:rsid w:val="003E58DD"/>
    <w:rsid w:val="00412D2F"/>
    <w:rsid w:val="00431649"/>
    <w:rsid w:val="00432E13"/>
    <w:rsid w:val="00437D28"/>
    <w:rsid w:val="004400C9"/>
    <w:rsid w:val="0045145F"/>
    <w:rsid w:val="004569D1"/>
    <w:rsid w:val="00460AB6"/>
    <w:rsid w:val="0046196D"/>
    <w:rsid w:val="00470B2A"/>
    <w:rsid w:val="0047123A"/>
    <w:rsid w:val="00471D9C"/>
    <w:rsid w:val="00472740"/>
    <w:rsid w:val="00477ACB"/>
    <w:rsid w:val="004801E3"/>
    <w:rsid w:val="004813C8"/>
    <w:rsid w:val="00481C9D"/>
    <w:rsid w:val="004870A8"/>
    <w:rsid w:val="00496E6B"/>
    <w:rsid w:val="004A0856"/>
    <w:rsid w:val="004A190C"/>
    <w:rsid w:val="004A56AC"/>
    <w:rsid w:val="004A66EB"/>
    <w:rsid w:val="004A74F8"/>
    <w:rsid w:val="004B37AA"/>
    <w:rsid w:val="004B3D26"/>
    <w:rsid w:val="004B44E7"/>
    <w:rsid w:val="004B52F2"/>
    <w:rsid w:val="004B7A56"/>
    <w:rsid w:val="004C5317"/>
    <w:rsid w:val="004C7BF7"/>
    <w:rsid w:val="004C7FDF"/>
    <w:rsid w:val="004D19A4"/>
    <w:rsid w:val="004D2B71"/>
    <w:rsid w:val="004D52E5"/>
    <w:rsid w:val="004D647A"/>
    <w:rsid w:val="004E293F"/>
    <w:rsid w:val="004E5806"/>
    <w:rsid w:val="004F27B7"/>
    <w:rsid w:val="00500969"/>
    <w:rsid w:val="0051051F"/>
    <w:rsid w:val="00510665"/>
    <w:rsid w:val="005142F9"/>
    <w:rsid w:val="0051442B"/>
    <w:rsid w:val="00517C95"/>
    <w:rsid w:val="00517F96"/>
    <w:rsid w:val="00525789"/>
    <w:rsid w:val="00526B94"/>
    <w:rsid w:val="00531F0B"/>
    <w:rsid w:val="005320C2"/>
    <w:rsid w:val="0053545C"/>
    <w:rsid w:val="00537233"/>
    <w:rsid w:val="005405EE"/>
    <w:rsid w:val="00540CBB"/>
    <w:rsid w:val="00546433"/>
    <w:rsid w:val="005472FB"/>
    <w:rsid w:val="00556188"/>
    <w:rsid w:val="005630C5"/>
    <w:rsid w:val="00566C07"/>
    <w:rsid w:val="005705B8"/>
    <w:rsid w:val="00570CB3"/>
    <w:rsid w:val="005756B0"/>
    <w:rsid w:val="00576FF5"/>
    <w:rsid w:val="00580450"/>
    <w:rsid w:val="00582B8A"/>
    <w:rsid w:val="00586650"/>
    <w:rsid w:val="00592E4C"/>
    <w:rsid w:val="00595F96"/>
    <w:rsid w:val="005A1F9F"/>
    <w:rsid w:val="005B2280"/>
    <w:rsid w:val="005B3B77"/>
    <w:rsid w:val="005C6F64"/>
    <w:rsid w:val="005C792E"/>
    <w:rsid w:val="005D0C6B"/>
    <w:rsid w:val="005E1AE3"/>
    <w:rsid w:val="005E2BE7"/>
    <w:rsid w:val="005F1DB6"/>
    <w:rsid w:val="005F2A62"/>
    <w:rsid w:val="005F5D75"/>
    <w:rsid w:val="005F7BC0"/>
    <w:rsid w:val="00605F88"/>
    <w:rsid w:val="00610F1B"/>
    <w:rsid w:val="00613106"/>
    <w:rsid w:val="00613F58"/>
    <w:rsid w:val="00620351"/>
    <w:rsid w:val="00620433"/>
    <w:rsid w:val="00633FE3"/>
    <w:rsid w:val="00640114"/>
    <w:rsid w:val="00640FD2"/>
    <w:rsid w:val="00652E52"/>
    <w:rsid w:val="006573E0"/>
    <w:rsid w:val="0067014B"/>
    <w:rsid w:val="00674643"/>
    <w:rsid w:val="00684CCE"/>
    <w:rsid w:val="00690BB6"/>
    <w:rsid w:val="006961A7"/>
    <w:rsid w:val="00697761"/>
    <w:rsid w:val="006A0E2D"/>
    <w:rsid w:val="006A40FA"/>
    <w:rsid w:val="006A4E24"/>
    <w:rsid w:val="006A569C"/>
    <w:rsid w:val="006A5F4B"/>
    <w:rsid w:val="006A70F8"/>
    <w:rsid w:val="006A7D0B"/>
    <w:rsid w:val="006B080F"/>
    <w:rsid w:val="006C14B9"/>
    <w:rsid w:val="006C4BF6"/>
    <w:rsid w:val="006E0A9D"/>
    <w:rsid w:val="006E37F0"/>
    <w:rsid w:val="006E68B7"/>
    <w:rsid w:val="006F30AA"/>
    <w:rsid w:val="006F5F81"/>
    <w:rsid w:val="006F610A"/>
    <w:rsid w:val="006F65CA"/>
    <w:rsid w:val="007005EF"/>
    <w:rsid w:val="00706235"/>
    <w:rsid w:val="007132C4"/>
    <w:rsid w:val="0071350D"/>
    <w:rsid w:val="00713D18"/>
    <w:rsid w:val="00721341"/>
    <w:rsid w:val="00722BB5"/>
    <w:rsid w:val="00731E16"/>
    <w:rsid w:val="00732225"/>
    <w:rsid w:val="00733F1F"/>
    <w:rsid w:val="007350F2"/>
    <w:rsid w:val="00737C87"/>
    <w:rsid w:val="00737DC7"/>
    <w:rsid w:val="007607E8"/>
    <w:rsid w:val="00760C46"/>
    <w:rsid w:val="00772EBA"/>
    <w:rsid w:val="00773E87"/>
    <w:rsid w:val="007762A2"/>
    <w:rsid w:val="0077644A"/>
    <w:rsid w:val="0078350E"/>
    <w:rsid w:val="00786FFE"/>
    <w:rsid w:val="0078710B"/>
    <w:rsid w:val="007B156B"/>
    <w:rsid w:val="007B3ADA"/>
    <w:rsid w:val="007B7BD6"/>
    <w:rsid w:val="007C15AB"/>
    <w:rsid w:val="007C2243"/>
    <w:rsid w:val="007C2303"/>
    <w:rsid w:val="007C603A"/>
    <w:rsid w:val="007C6E1F"/>
    <w:rsid w:val="007D070D"/>
    <w:rsid w:val="007D07D2"/>
    <w:rsid w:val="007D5F43"/>
    <w:rsid w:val="007E05B0"/>
    <w:rsid w:val="007E145D"/>
    <w:rsid w:val="007E38F7"/>
    <w:rsid w:val="007E72F7"/>
    <w:rsid w:val="007F2F8A"/>
    <w:rsid w:val="00803789"/>
    <w:rsid w:val="0080569A"/>
    <w:rsid w:val="00813C72"/>
    <w:rsid w:val="00817266"/>
    <w:rsid w:val="00823682"/>
    <w:rsid w:val="008248E2"/>
    <w:rsid w:val="00834101"/>
    <w:rsid w:val="00835CD3"/>
    <w:rsid w:val="00842A52"/>
    <w:rsid w:val="00846208"/>
    <w:rsid w:val="008526BD"/>
    <w:rsid w:val="00853465"/>
    <w:rsid w:val="00855982"/>
    <w:rsid w:val="00861319"/>
    <w:rsid w:val="008615E0"/>
    <w:rsid w:val="008669BC"/>
    <w:rsid w:val="00866F08"/>
    <w:rsid w:val="0088013D"/>
    <w:rsid w:val="008803C5"/>
    <w:rsid w:val="008875C1"/>
    <w:rsid w:val="00891A2D"/>
    <w:rsid w:val="008955DA"/>
    <w:rsid w:val="008A1E86"/>
    <w:rsid w:val="008A3C51"/>
    <w:rsid w:val="008A4FA9"/>
    <w:rsid w:val="008A570E"/>
    <w:rsid w:val="008B7210"/>
    <w:rsid w:val="008B7897"/>
    <w:rsid w:val="008C26E7"/>
    <w:rsid w:val="008C4469"/>
    <w:rsid w:val="008D4E93"/>
    <w:rsid w:val="008E1397"/>
    <w:rsid w:val="008E296F"/>
    <w:rsid w:val="008E2F27"/>
    <w:rsid w:val="008E7E16"/>
    <w:rsid w:val="008F1FEF"/>
    <w:rsid w:val="00913B2E"/>
    <w:rsid w:val="00920D21"/>
    <w:rsid w:val="009240BF"/>
    <w:rsid w:val="009303FD"/>
    <w:rsid w:val="00931C63"/>
    <w:rsid w:val="009324D8"/>
    <w:rsid w:val="00936874"/>
    <w:rsid w:val="00940B78"/>
    <w:rsid w:val="00940EC8"/>
    <w:rsid w:val="00941A19"/>
    <w:rsid w:val="00943FF8"/>
    <w:rsid w:val="009476EA"/>
    <w:rsid w:val="00951E7F"/>
    <w:rsid w:val="009576AE"/>
    <w:rsid w:val="00960CFF"/>
    <w:rsid w:val="00961DB8"/>
    <w:rsid w:val="00961F52"/>
    <w:rsid w:val="009664EC"/>
    <w:rsid w:val="009667C0"/>
    <w:rsid w:val="009754B5"/>
    <w:rsid w:val="009755E2"/>
    <w:rsid w:val="0098069C"/>
    <w:rsid w:val="00993792"/>
    <w:rsid w:val="009A2850"/>
    <w:rsid w:val="009A6A10"/>
    <w:rsid w:val="009A6B2F"/>
    <w:rsid w:val="009B467D"/>
    <w:rsid w:val="009C06B5"/>
    <w:rsid w:val="009D24F4"/>
    <w:rsid w:val="009D5F53"/>
    <w:rsid w:val="009D6692"/>
    <w:rsid w:val="009E0BA3"/>
    <w:rsid w:val="009E155F"/>
    <w:rsid w:val="009F332B"/>
    <w:rsid w:val="009F48B8"/>
    <w:rsid w:val="009F5B9B"/>
    <w:rsid w:val="00A009E8"/>
    <w:rsid w:val="00A020B0"/>
    <w:rsid w:val="00A03D28"/>
    <w:rsid w:val="00A05639"/>
    <w:rsid w:val="00A07CF3"/>
    <w:rsid w:val="00A156DB"/>
    <w:rsid w:val="00A17A60"/>
    <w:rsid w:val="00A22E28"/>
    <w:rsid w:val="00A245F5"/>
    <w:rsid w:val="00A3635A"/>
    <w:rsid w:val="00A42512"/>
    <w:rsid w:val="00A42CDC"/>
    <w:rsid w:val="00A43C28"/>
    <w:rsid w:val="00A529FA"/>
    <w:rsid w:val="00A53E6C"/>
    <w:rsid w:val="00A547F7"/>
    <w:rsid w:val="00A5517F"/>
    <w:rsid w:val="00A62321"/>
    <w:rsid w:val="00A63D84"/>
    <w:rsid w:val="00A778B7"/>
    <w:rsid w:val="00A82159"/>
    <w:rsid w:val="00A873A9"/>
    <w:rsid w:val="00A906D1"/>
    <w:rsid w:val="00A91541"/>
    <w:rsid w:val="00A927A0"/>
    <w:rsid w:val="00A946B7"/>
    <w:rsid w:val="00A961D5"/>
    <w:rsid w:val="00A969E1"/>
    <w:rsid w:val="00AA5BEC"/>
    <w:rsid w:val="00AA6FFF"/>
    <w:rsid w:val="00AB59C0"/>
    <w:rsid w:val="00AB65DF"/>
    <w:rsid w:val="00AB7B69"/>
    <w:rsid w:val="00AC27E9"/>
    <w:rsid w:val="00AD3C87"/>
    <w:rsid w:val="00AD7907"/>
    <w:rsid w:val="00AE10D0"/>
    <w:rsid w:val="00AE61E4"/>
    <w:rsid w:val="00AF583B"/>
    <w:rsid w:val="00AF5A97"/>
    <w:rsid w:val="00AF5E60"/>
    <w:rsid w:val="00B00A01"/>
    <w:rsid w:val="00B00B62"/>
    <w:rsid w:val="00B27177"/>
    <w:rsid w:val="00B33796"/>
    <w:rsid w:val="00B36646"/>
    <w:rsid w:val="00B40D9F"/>
    <w:rsid w:val="00B41FCB"/>
    <w:rsid w:val="00B4616B"/>
    <w:rsid w:val="00B475A0"/>
    <w:rsid w:val="00B575CB"/>
    <w:rsid w:val="00B602F4"/>
    <w:rsid w:val="00B61791"/>
    <w:rsid w:val="00B61EFE"/>
    <w:rsid w:val="00B64814"/>
    <w:rsid w:val="00B814BE"/>
    <w:rsid w:val="00B848A8"/>
    <w:rsid w:val="00B85DD0"/>
    <w:rsid w:val="00B86014"/>
    <w:rsid w:val="00B86066"/>
    <w:rsid w:val="00B95C7B"/>
    <w:rsid w:val="00B96191"/>
    <w:rsid w:val="00BB2064"/>
    <w:rsid w:val="00BB383E"/>
    <w:rsid w:val="00BC160E"/>
    <w:rsid w:val="00BC4A17"/>
    <w:rsid w:val="00BC6FCA"/>
    <w:rsid w:val="00BD0BAA"/>
    <w:rsid w:val="00BD2CEE"/>
    <w:rsid w:val="00BD2F1C"/>
    <w:rsid w:val="00BD5EDB"/>
    <w:rsid w:val="00BE0196"/>
    <w:rsid w:val="00BE1636"/>
    <w:rsid w:val="00BE3A57"/>
    <w:rsid w:val="00BE7930"/>
    <w:rsid w:val="00BF1C2F"/>
    <w:rsid w:val="00C11FB4"/>
    <w:rsid w:val="00C1738E"/>
    <w:rsid w:val="00C2746C"/>
    <w:rsid w:val="00C2773D"/>
    <w:rsid w:val="00C37878"/>
    <w:rsid w:val="00C41052"/>
    <w:rsid w:val="00C4210F"/>
    <w:rsid w:val="00C42EFB"/>
    <w:rsid w:val="00C47D46"/>
    <w:rsid w:val="00C57B8B"/>
    <w:rsid w:val="00C60B63"/>
    <w:rsid w:val="00C65A0A"/>
    <w:rsid w:val="00C67068"/>
    <w:rsid w:val="00C70A4F"/>
    <w:rsid w:val="00C81283"/>
    <w:rsid w:val="00C90B63"/>
    <w:rsid w:val="00C90E68"/>
    <w:rsid w:val="00CA19D3"/>
    <w:rsid w:val="00CA4747"/>
    <w:rsid w:val="00CA649F"/>
    <w:rsid w:val="00CC4FAB"/>
    <w:rsid w:val="00CD1C5C"/>
    <w:rsid w:val="00CD4A91"/>
    <w:rsid w:val="00CD57E0"/>
    <w:rsid w:val="00CD58B6"/>
    <w:rsid w:val="00CE53D1"/>
    <w:rsid w:val="00CE7AF4"/>
    <w:rsid w:val="00CF1918"/>
    <w:rsid w:val="00CF489F"/>
    <w:rsid w:val="00D0043A"/>
    <w:rsid w:val="00D1184A"/>
    <w:rsid w:val="00D1368B"/>
    <w:rsid w:val="00D1610E"/>
    <w:rsid w:val="00D16D0D"/>
    <w:rsid w:val="00D17F22"/>
    <w:rsid w:val="00D20A18"/>
    <w:rsid w:val="00D20AAA"/>
    <w:rsid w:val="00D60007"/>
    <w:rsid w:val="00D6391B"/>
    <w:rsid w:val="00D66984"/>
    <w:rsid w:val="00D72C8F"/>
    <w:rsid w:val="00D82619"/>
    <w:rsid w:val="00D82BE3"/>
    <w:rsid w:val="00D83D00"/>
    <w:rsid w:val="00D87620"/>
    <w:rsid w:val="00D915F0"/>
    <w:rsid w:val="00D917E2"/>
    <w:rsid w:val="00D94ABD"/>
    <w:rsid w:val="00D95813"/>
    <w:rsid w:val="00D97BF0"/>
    <w:rsid w:val="00DA57E5"/>
    <w:rsid w:val="00DB3130"/>
    <w:rsid w:val="00DC6F94"/>
    <w:rsid w:val="00DE0CE8"/>
    <w:rsid w:val="00DE129F"/>
    <w:rsid w:val="00DE3456"/>
    <w:rsid w:val="00DE351A"/>
    <w:rsid w:val="00DE39F3"/>
    <w:rsid w:val="00DF1EB5"/>
    <w:rsid w:val="00DF4025"/>
    <w:rsid w:val="00E033B7"/>
    <w:rsid w:val="00E034B5"/>
    <w:rsid w:val="00E051B4"/>
    <w:rsid w:val="00E05536"/>
    <w:rsid w:val="00E07A46"/>
    <w:rsid w:val="00E12FBC"/>
    <w:rsid w:val="00E134F3"/>
    <w:rsid w:val="00E26403"/>
    <w:rsid w:val="00E3096B"/>
    <w:rsid w:val="00E34B58"/>
    <w:rsid w:val="00E364CE"/>
    <w:rsid w:val="00E45650"/>
    <w:rsid w:val="00E57C38"/>
    <w:rsid w:val="00E60CC3"/>
    <w:rsid w:val="00E62EB6"/>
    <w:rsid w:val="00E63B5F"/>
    <w:rsid w:val="00E6631B"/>
    <w:rsid w:val="00E6641A"/>
    <w:rsid w:val="00E7124B"/>
    <w:rsid w:val="00E73FA9"/>
    <w:rsid w:val="00E774B4"/>
    <w:rsid w:val="00E77DCB"/>
    <w:rsid w:val="00E836F6"/>
    <w:rsid w:val="00E86C5D"/>
    <w:rsid w:val="00E96D12"/>
    <w:rsid w:val="00E97C02"/>
    <w:rsid w:val="00E97D39"/>
    <w:rsid w:val="00EA2956"/>
    <w:rsid w:val="00EA3177"/>
    <w:rsid w:val="00EA5182"/>
    <w:rsid w:val="00EA7257"/>
    <w:rsid w:val="00EB30C3"/>
    <w:rsid w:val="00EB5518"/>
    <w:rsid w:val="00EB5730"/>
    <w:rsid w:val="00EB6592"/>
    <w:rsid w:val="00EC058D"/>
    <w:rsid w:val="00EC0979"/>
    <w:rsid w:val="00EE617A"/>
    <w:rsid w:val="00EF1D0E"/>
    <w:rsid w:val="00EF5A1B"/>
    <w:rsid w:val="00F1506A"/>
    <w:rsid w:val="00F22359"/>
    <w:rsid w:val="00F33E78"/>
    <w:rsid w:val="00F35CCC"/>
    <w:rsid w:val="00F44DA4"/>
    <w:rsid w:val="00F46FC2"/>
    <w:rsid w:val="00F51756"/>
    <w:rsid w:val="00F51B20"/>
    <w:rsid w:val="00F575B5"/>
    <w:rsid w:val="00F82851"/>
    <w:rsid w:val="00F864FA"/>
    <w:rsid w:val="00F87A01"/>
    <w:rsid w:val="00F9568D"/>
    <w:rsid w:val="00FA136D"/>
    <w:rsid w:val="00FA34BD"/>
    <w:rsid w:val="00FA789C"/>
    <w:rsid w:val="00FA7ADE"/>
    <w:rsid w:val="00FB1847"/>
    <w:rsid w:val="00FC3625"/>
    <w:rsid w:val="00FD7ADA"/>
    <w:rsid w:val="00FF420E"/>
    <w:rsid w:val="00FF4AEA"/>
    <w:rsid w:val="00FF50BD"/>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0F81B"/>
  <w15:docId w15:val="{CD7D0288-70BD-4EC3-B862-8953338D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CEE"/>
    <w:rPr>
      <w:rFonts w:ascii="Dutch 801 Roman" w:hAnsi="Dutch 801 Roman"/>
      <w:sz w:val="24"/>
    </w:rPr>
  </w:style>
  <w:style w:type="paragraph" w:styleId="Heading2">
    <w:name w:val="heading 2"/>
    <w:basedOn w:val="Normal"/>
    <w:next w:val="Normal"/>
    <w:qFormat/>
    <w:rsid w:val="00384A0C"/>
    <w:pPr>
      <w:keepNext/>
      <w:numPr>
        <w:numId w:val="11"/>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D2CEE"/>
  </w:style>
  <w:style w:type="character" w:styleId="EndnoteReference">
    <w:name w:val="endnote reference"/>
    <w:basedOn w:val="DefaultParagraphFont"/>
    <w:semiHidden/>
    <w:rsid w:val="00BD2CEE"/>
    <w:rPr>
      <w:vertAlign w:val="superscript"/>
    </w:rPr>
  </w:style>
  <w:style w:type="paragraph" w:styleId="FootnoteText">
    <w:name w:val="footnote text"/>
    <w:basedOn w:val="Normal"/>
    <w:semiHidden/>
    <w:rsid w:val="00BD2CEE"/>
  </w:style>
  <w:style w:type="character" w:styleId="FootnoteReference">
    <w:name w:val="footnote reference"/>
    <w:basedOn w:val="DefaultParagraphFont"/>
    <w:semiHidden/>
    <w:rsid w:val="00BD2CEE"/>
    <w:rPr>
      <w:vertAlign w:val="superscript"/>
    </w:rPr>
  </w:style>
  <w:style w:type="paragraph" w:customStyle="1" w:styleId="Footer1">
    <w:name w:val="Footer1"/>
    <w:rsid w:val="00BD2CEE"/>
    <w:pPr>
      <w:tabs>
        <w:tab w:val="center" w:pos="4680"/>
        <w:tab w:val="right" w:pos="9000"/>
        <w:tab w:val="left" w:pos="9360"/>
      </w:tabs>
      <w:suppressAutoHyphens/>
    </w:pPr>
  </w:style>
  <w:style w:type="paragraph" w:customStyle="1" w:styleId="FOOTNOTEREF">
    <w:name w:val="FOOTNOTE REF"/>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BD2C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BD2C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BD2CEE"/>
    <w:pPr>
      <w:tabs>
        <w:tab w:val="right" w:leader="dot" w:pos="9360"/>
      </w:tabs>
      <w:suppressAutoHyphens/>
      <w:spacing w:before="480"/>
      <w:ind w:left="720" w:right="720" w:hanging="720"/>
    </w:pPr>
  </w:style>
  <w:style w:type="paragraph" w:styleId="TOC2">
    <w:name w:val="toc 2"/>
    <w:basedOn w:val="Normal"/>
    <w:next w:val="Normal"/>
    <w:semiHidden/>
    <w:rsid w:val="00BD2CEE"/>
    <w:pPr>
      <w:tabs>
        <w:tab w:val="right" w:leader="dot" w:pos="9360"/>
      </w:tabs>
      <w:suppressAutoHyphens/>
      <w:ind w:left="1440" w:right="720" w:hanging="720"/>
    </w:pPr>
  </w:style>
  <w:style w:type="paragraph" w:styleId="TOC3">
    <w:name w:val="toc 3"/>
    <w:basedOn w:val="Normal"/>
    <w:next w:val="Normal"/>
    <w:semiHidden/>
    <w:rsid w:val="00BD2CEE"/>
    <w:pPr>
      <w:tabs>
        <w:tab w:val="right" w:leader="dot" w:pos="9360"/>
      </w:tabs>
      <w:suppressAutoHyphens/>
      <w:ind w:left="2160" w:right="720" w:hanging="720"/>
    </w:pPr>
  </w:style>
  <w:style w:type="paragraph" w:styleId="TOC4">
    <w:name w:val="toc 4"/>
    <w:basedOn w:val="Normal"/>
    <w:next w:val="Normal"/>
    <w:semiHidden/>
    <w:rsid w:val="00BD2CEE"/>
    <w:pPr>
      <w:tabs>
        <w:tab w:val="right" w:leader="dot" w:pos="9360"/>
      </w:tabs>
      <w:suppressAutoHyphens/>
      <w:ind w:left="2880" w:right="720" w:hanging="720"/>
    </w:pPr>
  </w:style>
  <w:style w:type="paragraph" w:styleId="TOC5">
    <w:name w:val="toc 5"/>
    <w:basedOn w:val="Normal"/>
    <w:next w:val="Normal"/>
    <w:semiHidden/>
    <w:rsid w:val="00BD2CEE"/>
    <w:pPr>
      <w:tabs>
        <w:tab w:val="right" w:leader="dot" w:pos="9360"/>
      </w:tabs>
      <w:suppressAutoHyphens/>
      <w:ind w:left="3600" w:right="720" w:hanging="720"/>
    </w:pPr>
  </w:style>
  <w:style w:type="paragraph" w:styleId="TOC6">
    <w:name w:val="toc 6"/>
    <w:basedOn w:val="Normal"/>
    <w:next w:val="Normal"/>
    <w:semiHidden/>
    <w:rsid w:val="00BD2CEE"/>
    <w:pPr>
      <w:tabs>
        <w:tab w:val="right" w:pos="9360"/>
      </w:tabs>
      <w:suppressAutoHyphens/>
      <w:ind w:left="720" w:hanging="720"/>
    </w:pPr>
  </w:style>
  <w:style w:type="paragraph" w:styleId="TOC7">
    <w:name w:val="toc 7"/>
    <w:basedOn w:val="Normal"/>
    <w:next w:val="Normal"/>
    <w:semiHidden/>
    <w:rsid w:val="00BD2CEE"/>
    <w:pPr>
      <w:suppressAutoHyphens/>
      <w:ind w:left="720" w:hanging="720"/>
    </w:pPr>
  </w:style>
  <w:style w:type="paragraph" w:styleId="TOC8">
    <w:name w:val="toc 8"/>
    <w:basedOn w:val="Normal"/>
    <w:next w:val="Normal"/>
    <w:semiHidden/>
    <w:rsid w:val="00BD2CEE"/>
    <w:pPr>
      <w:tabs>
        <w:tab w:val="right" w:pos="9360"/>
      </w:tabs>
      <w:suppressAutoHyphens/>
      <w:ind w:left="720" w:hanging="720"/>
    </w:pPr>
  </w:style>
  <w:style w:type="paragraph" w:styleId="TOC9">
    <w:name w:val="toc 9"/>
    <w:basedOn w:val="Normal"/>
    <w:next w:val="Normal"/>
    <w:semiHidden/>
    <w:rsid w:val="00BD2CEE"/>
    <w:pPr>
      <w:tabs>
        <w:tab w:val="right" w:leader="dot" w:pos="9360"/>
      </w:tabs>
      <w:suppressAutoHyphens/>
      <w:ind w:left="720" w:hanging="720"/>
    </w:pPr>
  </w:style>
  <w:style w:type="paragraph" w:styleId="Index1">
    <w:name w:val="index 1"/>
    <w:basedOn w:val="Normal"/>
    <w:next w:val="Normal"/>
    <w:semiHidden/>
    <w:rsid w:val="00BD2CEE"/>
    <w:pPr>
      <w:tabs>
        <w:tab w:val="right" w:leader="dot" w:pos="9360"/>
      </w:tabs>
      <w:suppressAutoHyphens/>
      <w:ind w:left="1440" w:right="720" w:hanging="1440"/>
    </w:pPr>
  </w:style>
  <w:style w:type="paragraph" w:styleId="Index2">
    <w:name w:val="index 2"/>
    <w:basedOn w:val="Normal"/>
    <w:next w:val="Normal"/>
    <w:semiHidden/>
    <w:rsid w:val="00BD2CEE"/>
    <w:pPr>
      <w:tabs>
        <w:tab w:val="right" w:leader="dot" w:pos="9360"/>
      </w:tabs>
      <w:suppressAutoHyphens/>
      <w:ind w:left="1440" w:right="720" w:hanging="720"/>
    </w:pPr>
  </w:style>
  <w:style w:type="paragraph" w:styleId="TOAHeading">
    <w:name w:val="toa heading"/>
    <w:basedOn w:val="Normal"/>
    <w:next w:val="Normal"/>
    <w:semiHidden/>
    <w:rsid w:val="00BD2CEE"/>
    <w:pPr>
      <w:tabs>
        <w:tab w:val="right" w:pos="9360"/>
      </w:tabs>
      <w:suppressAutoHyphens/>
    </w:pPr>
  </w:style>
  <w:style w:type="paragraph" w:styleId="Caption">
    <w:name w:val="caption"/>
    <w:basedOn w:val="Normal"/>
    <w:next w:val="Normal"/>
    <w:qFormat/>
    <w:rsid w:val="00BD2CEE"/>
  </w:style>
  <w:style w:type="character" w:customStyle="1" w:styleId="EquationCaption">
    <w:name w:val="_Equation Caption"/>
    <w:rsid w:val="00BD2CEE"/>
  </w:style>
  <w:style w:type="paragraph" w:styleId="Header">
    <w:name w:val="header"/>
    <w:basedOn w:val="Normal"/>
    <w:rsid w:val="00BD2CEE"/>
    <w:pPr>
      <w:tabs>
        <w:tab w:val="center" w:pos="4320"/>
        <w:tab w:val="right" w:pos="8640"/>
      </w:tabs>
    </w:pPr>
  </w:style>
  <w:style w:type="paragraph" w:styleId="Footer">
    <w:name w:val="footer"/>
    <w:basedOn w:val="Normal"/>
    <w:rsid w:val="00BD2CEE"/>
    <w:pPr>
      <w:tabs>
        <w:tab w:val="center" w:pos="4320"/>
        <w:tab w:val="right" w:pos="8640"/>
      </w:tabs>
    </w:pPr>
  </w:style>
  <w:style w:type="paragraph" w:styleId="BodyTextIndent">
    <w:name w:val="Body Text Indent"/>
    <w:basedOn w:val="Normal"/>
    <w:rsid w:val="00BD2CEE"/>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BD2CEE"/>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BD2CEE"/>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 w:type="character" w:styleId="Hyperlink">
    <w:name w:val="Hyperlink"/>
    <w:basedOn w:val="DefaultParagraphFont"/>
    <w:uiPriority w:val="99"/>
    <w:unhideWhenUsed/>
    <w:rsid w:val="00E62EB6"/>
    <w:rPr>
      <w:color w:val="0000FF"/>
      <w:u w:val="single"/>
    </w:rPr>
  </w:style>
  <w:style w:type="paragraph" w:styleId="BodyText">
    <w:name w:val="Body Text"/>
    <w:basedOn w:val="Normal"/>
    <w:link w:val="BodyTextChar"/>
    <w:unhideWhenUsed/>
    <w:rsid w:val="00FF50BD"/>
    <w:pPr>
      <w:spacing w:after="120"/>
    </w:pPr>
  </w:style>
  <w:style w:type="character" w:customStyle="1" w:styleId="BodyTextChar">
    <w:name w:val="Body Text Char"/>
    <w:basedOn w:val="DefaultParagraphFont"/>
    <w:link w:val="BodyText"/>
    <w:rsid w:val="00FF50BD"/>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341859674">
      <w:bodyDiv w:val="1"/>
      <w:marLeft w:val="0"/>
      <w:marRight w:val="0"/>
      <w:marTop w:val="0"/>
      <w:marBottom w:val="0"/>
      <w:divBdr>
        <w:top w:val="none" w:sz="0" w:space="0" w:color="auto"/>
        <w:left w:val="none" w:sz="0" w:space="0" w:color="auto"/>
        <w:bottom w:val="none" w:sz="0" w:space="0" w:color="auto"/>
        <w:right w:val="none" w:sz="0" w:space="0" w:color="auto"/>
      </w:divBdr>
    </w:div>
    <w:div w:id="626358735">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293367344">
      <w:bodyDiv w:val="1"/>
      <w:marLeft w:val="0"/>
      <w:marRight w:val="0"/>
      <w:marTop w:val="0"/>
      <w:marBottom w:val="0"/>
      <w:divBdr>
        <w:top w:val="none" w:sz="0" w:space="0" w:color="auto"/>
        <w:left w:val="none" w:sz="0" w:space="0" w:color="auto"/>
        <w:bottom w:val="none" w:sz="0" w:space="0" w:color="auto"/>
        <w:right w:val="none" w:sz="0" w:space="0" w:color="auto"/>
      </w:divBdr>
    </w:div>
    <w:div w:id="1511992631">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x.com/techbulletins/common/Stucco%20over%20metal%20lath%20attached%20to%20CMU%20PUSA%2066-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org/Standards/C9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3FDD-60D3-42A5-91F2-26E0F526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30198</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2012-04-18T17:22:00Z</cp:lastPrinted>
  <dcterms:created xsi:type="dcterms:W3CDTF">2018-06-08T00:38:00Z</dcterms:created>
  <dcterms:modified xsi:type="dcterms:W3CDTF">2018-06-08T00:38:00Z</dcterms:modified>
</cp:coreProperties>
</file>